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367B" w14:textId="77777777" w:rsidR="00E20544" w:rsidRPr="007E26FC" w:rsidRDefault="00E20544" w:rsidP="007E26F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EF4C3" w14:textId="77777777" w:rsidR="00E20544" w:rsidRPr="007E26FC" w:rsidRDefault="007E26FC" w:rsidP="007E26FC">
      <w:pPr>
        <w:pBdr>
          <w:bottom w:val="single" w:sz="6" w:space="0" w:color="444444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26FC">
        <w:rPr>
          <w:rFonts w:ascii="Times New Roman" w:hAnsi="Times New Roman" w:cs="Times New Roman"/>
          <w:sz w:val="24"/>
          <w:szCs w:val="24"/>
          <w:lang w:val="ru-RU"/>
        </w:rPr>
        <w:t>ГЛОССАРИЙ ПО ИНКЛЮЗИВНОМУ ОБРАЗОВАНИЮ</w:t>
      </w:r>
    </w:p>
    <w:p w14:paraId="2A009BDB" w14:textId="77777777" w:rsidR="00E20544" w:rsidRPr="007E26FC" w:rsidRDefault="007E26FC" w:rsidP="007E2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FC">
        <w:rPr>
          <w:rFonts w:ascii="Times New Roman" w:hAnsi="Times New Roman" w:cs="Times New Roman"/>
          <w:b/>
          <w:sz w:val="24"/>
          <w:szCs w:val="24"/>
        </w:rPr>
        <w:t>Глоссарий.</w:t>
      </w:r>
    </w:p>
    <w:p w14:paraId="7467F12E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Инклюзивное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образование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26FC">
        <w:rPr>
          <w:rFonts w:ascii="Times New Roman" w:hAnsi="Times New Roman"/>
          <w:color w:val="000000"/>
          <w:sz w:val="24"/>
          <w:szCs w:val="24"/>
        </w:rPr>
        <w:t>совместное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обучение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E26FC">
        <w:rPr>
          <w:rFonts w:ascii="Times New Roman" w:hAnsi="Times New Roman"/>
          <w:color w:val="000000"/>
          <w:sz w:val="24"/>
          <w:szCs w:val="24"/>
        </w:rPr>
        <w:t>или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E26FC">
        <w:rPr>
          <w:rFonts w:ascii="Times New Roman" w:hAnsi="Times New Roman"/>
          <w:color w:val="000000"/>
          <w:sz w:val="24"/>
          <w:szCs w:val="24"/>
        </w:rPr>
        <w:t>воспитание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специально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созданных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условиях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включая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совместных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учебных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занятий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досуга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различных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видов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дополнительного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лиц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ограниченными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возможностями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здоровья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лиц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не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имеющих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таких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ограничений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29C5CA2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Специальное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коррекционное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образование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26FC">
        <w:rPr>
          <w:rFonts w:ascii="Times New Roman" w:hAnsi="Times New Roman"/>
          <w:color w:val="000000"/>
          <w:sz w:val="24"/>
          <w:szCs w:val="24"/>
        </w:rPr>
        <w:t>обучение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специальных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E26FC">
        <w:rPr>
          <w:rFonts w:ascii="Times New Roman" w:hAnsi="Times New Roman"/>
          <w:color w:val="000000"/>
          <w:sz w:val="24"/>
          <w:szCs w:val="24"/>
        </w:rPr>
        <w:t>коррекционных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для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ограниченными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возможностями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здоровья</w:t>
      </w:r>
    </w:p>
    <w:p w14:paraId="539A947B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Специальные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коррекционные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учреждения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создаются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для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глухих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слабослышащих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позднооглохших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слепых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слабовидящих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6FC">
        <w:rPr>
          <w:rFonts w:ascii="Times New Roman" w:hAnsi="Times New Roman"/>
          <w:color w:val="000000"/>
          <w:sz w:val="24"/>
          <w:szCs w:val="24"/>
        </w:rPr>
        <w:t>поздноослепших</w:t>
      </w:r>
      <w:proofErr w:type="spellEnd"/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детей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тяжелыми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нарушениями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речи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нарушением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опорно</w:t>
      </w:r>
      <w:r w:rsidRPr="007E26FC">
        <w:rPr>
          <w:rFonts w:ascii="Times New Roman" w:hAnsi="Times New Roman"/>
          <w:color w:val="000000"/>
          <w:sz w:val="24"/>
          <w:szCs w:val="24"/>
        </w:rPr>
        <w:t>-</w:t>
      </w:r>
      <w:r w:rsidRPr="007E26FC">
        <w:rPr>
          <w:rFonts w:ascii="Times New Roman" w:hAnsi="Times New Roman"/>
          <w:color w:val="000000"/>
          <w:sz w:val="24"/>
          <w:szCs w:val="24"/>
        </w:rPr>
        <w:t>двигательного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аппарата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задержкой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психического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развития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для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умственно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отсталых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других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ОВЗ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6FC">
        <w:rPr>
          <w:rFonts w:ascii="Times New Roman" w:hAnsi="Times New Roman"/>
          <w:color w:val="000000"/>
          <w:sz w:val="24"/>
          <w:szCs w:val="24"/>
        </w:rPr>
        <w:t>Содержание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коррекционном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определяется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программой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образовательными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программами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7E26FC">
        <w:rPr>
          <w:rFonts w:ascii="Times New Roman" w:hAnsi="Times New Roman"/>
          <w:color w:val="000000"/>
          <w:sz w:val="24"/>
          <w:szCs w:val="24"/>
        </w:rPr>
        <w:t>разрабатываемой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исходя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из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особенностей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психофизического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развития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индивидуальных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возможностей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воспитанников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принимаемой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реализуемой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коррекционным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Pr="007E26FC">
        <w:rPr>
          <w:rFonts w:ascii="Times New Roman" w:hAnsi="Times New Roman"/>
          <w:color w:val="000000"/>
          <w:sz w:val="24"/>
          <w:szCs w:val="24"/>
        </w:rPr>
        <w:t>.</w:t>
      </w:r>
    </w:p>
    <w:p w14:paraId="6C3F2685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Интеграция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26FC">
        <w:rPr>
          <w:rFonts w:ascii="Times New Roman" w:hAnsi="Times New Roman"/>
          <w:color w:val="000000"/>
          <w:sz w:val="24"/>
          <w:szCs w:val="24"/>
        </w:rPr>
        <w:t>предоставление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ребенку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ОВЗ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прав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реальных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возможностей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участвовать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всех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видах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формах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социальной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жизни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числе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образовании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наравне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вместе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остальными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членами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общества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условиях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компенсирующих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ему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отклонения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развитии</w:t>
      </w:r>
      <w:r w:rsidRPr="007E26FC">
        <w:rPr>
          <w:rFonts w:ascii="Times New Roman" w:hAnsi="Times New Roman"/>
          <w:color w:val="000000"/>
          <w:sz w:val="24"/>
          <w:szCs w:val="24"/>
        </w:rPr>
        <w:t>.</w:t>
      </w:r>
    </w:p>
    <w:p w14:paraId="4DB5B57A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Ограничение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возможностей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здоровья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ОВЗ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26FC">
        <w:rPr>
          <w:rFonts w:ascii="Times New Roman" w:hAnsi="Times New Roman"/>
          <w:color w:val="000000"/>
          <w:sz w:val="24"/>
          <w:szCs w:val="24"/>
        </w:rPr>
        <w:t>любая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утрата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психической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физиологической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или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анатомической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структуры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или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функции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либо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отклонение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влекущие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полное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или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частичное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ограничение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способности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или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возможности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осуществлять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бытовую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социальную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профессиональную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или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иную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способом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объеме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которые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считаются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нормальными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для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человека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прочих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равных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возрастных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социальных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факторах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EFFD838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пециальные</w:t>
      </w:r>
      <w:proofErr w:type="spellEnd"/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обучения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воспитания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26FC">
        <w:rPr>
          <w:rFonts w:ascii="Times New Roman" w:hAnsi="Times New Roman"/>
          <w:color w:val="000000"/>
          <w:sz w:val="24"/>
          <w:szCs w:val="24"/>
        </w:rPr>
        <w:t>специальные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образовательные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методы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обучения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учебники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учебные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пособия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дидактические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наглядные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материалы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технические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средства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обучения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коллективного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индивидуального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пользования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E26FC">
        <w:rPr>
          <w:rFonts w:ascii="Times New Roman" w:hAnsi="Times New Roman"/>
          <w:color w:val="000000"/>
          <w:sz w:val="24"/>
          <w:szCs w:val="24"/>
        </w:rPr>
        <w:t>включая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специальные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7E26FC">
        <w:rPr>
          <w:rFonts w:ascii="Times New Roman" w:hAnsi="Times New Roman"/>
          <w:color w:val="000000"/>
          <w:sz w:val="24"/>
          <w:szCs w:val="24"/>
        </w:rPr>
        <w:t>средства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коммуникации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связи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сурдоперевод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реализации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программ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адаптация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прилегающих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ним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территорий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для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св</w:t>
      </w:r>
      <w:r w:rsidRPr="007E26FC">
        <w:rPr>
          <w:rFonts w:ascii="Times New Roman" w:hAnsi="Times New Roman"/>
          <w:color w:val="000000"/>
          <w:sz w:val="24"/>
          <w:szCs w:val="24"/>
        </w:rPr>
        <w:t>ободного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доступа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всех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категорий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лиц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ограниченными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возможностями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здоровья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также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педагогические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психолого</w:t>
      </w:r>
      <w:r w:rsidRPr="007E26FC">
        <w:rPr>
          <w:rFonts w:ascii="Times New Roman" w:hAnsi="Times New Roman"/>
          <w:color w:val="000000"/>
          <w:sz w:val="24"/>
          <w:szCs w:val="24"/>
        </w:rPr>
        <w:t>-</w:t>
      </w:r>
      <w:r w:rsidRPr="007E26FC">
        <w:rPr>
          <w:rFonts w:ascii="Times New Roman" w:hAnsi="Times New Roman"/>
          <w:color w:val="000000"/>
          <w:sz w:val="24"/>
          <w:szCs w:val="24"/>
        </w:rPr>
        <w:t>педагогические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медицинские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социальные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иные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услуги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обеспечивающие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адаптивную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среду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безбарьерную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среду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жизнедеятельности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без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которых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освоение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программ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лицами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ограниченными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возможностями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здоровья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невозможно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E26FC">
        <w:rPr>
          <w:rFonts w:ascii="Times New Roman" w:hAnsi="Times New Roman"/>
          <w:color w:val="000000"/>
          <w:sz w:val="24"/>
          <w:szCs w:val="24"/>
        </w:rPr>
        <w:t>затруднено</w:t>
      </w:r>
      <w:r w:rsidRPr="007E26FC">
        <w:rPr>
          <w:rFonts w:ascii="Times New Roman" w:hAnsi="Times New Roman"/>
          <w:color w:val="000000"/>
          <w:sz w:val="24"/>
          <w:szCs w:val="24"/>
        </w:rPr>
        <w:t>).</w:t>
      </w:r>
    </w:p>
    <w:p w14:paraId="4816C073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Дети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особыми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образовательными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b/>
          <w:bCs/>
          <w:color w:val="000000"/>
          <w:sz w:val="24"/>
          <w:szCs w:val="24"/>
        </w:rPr>
        <w:t>потребностями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26FC">
        <w:rPr>
          <w:rFonts w:ascii="Times New Roman" w:hAnsi="Times New Roman"/>
          <w:color w:val="000000"/>
          <w:sz w:val="24"/>
          <w:szCs w:val="24"/>
        </w:rPr>
        <w:t>еще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устоявшийся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термин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7E26FC">
        <w:rPr>
          <w:rFonts w:ascii="Times New Roman" w:hAnsi="Times New Roman"/>
          <w:color w:val="000000"/>
          <w:sz w:val="24"/>
          <w:szCs w:val="24"/>
        </w:rPr>
        <w:t>возникает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как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правило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во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всех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странах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мира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переходе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унитарного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общества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открытому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гражданскому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когда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общество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осознаёт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потребность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отразить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языке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новое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понимание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прав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нарушениями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психофизическом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развитии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новое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отношение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ним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6FC">
        <w:rPr>
          <w:rFonts w:ascii="Times New Roman" w:hAnsi="Times New Roman"/>
          <w:color w:val="000000"/>
          <w:sz w:val="24"/>
          <w:szCs w:val="24"/>
        </w:rPr>
        <w:t>Данный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термин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призван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вытеснить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из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широкого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употребления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термины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"</w:t>
      </w:r>
      <w:r w:rsidRPr="007E26FC">
        <w:rPr>
          <w:rFonts w:ascii="Times New Roman" w:hAnsi="Times New Roman"/>
          <w:color w:val="000000"/>
          <w:sz w:val="24"/>
          <w:szCs w:val="24"/>
        </w:rPr>
        <w:t>аномальные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дети</w:t>
      </w:r>
      <w:r w:rsidRPr="007E26FC">
        <w:rPr>
          <w:rFonts w:ascii="Times New Roman" w:hAnsi="Times New Roman"/>
          <w:color w:val="000000"/>
          <w:sz w:val="24"/>
          <w:szCs w:val="24"/>
        </w:rPr>
        <w:t>", "</w:t>
      </w:r>
      <w:r w:rsidRPr="007E26FC">
        <w:rPr>
          <w:rFonts w:ascii="Times New Roman" w:hAnsi="Times New Roman"/>
          <w:color w:val="000000"/>
          <w:sz w:val="24"/>
          <w:szCs w:val="24"/>
        </w:rPr>
        <w:t>дети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нарушениями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развитии</w:t>
      </w:r>
      <w:r w:rsidRPr="007E26FC">
        <w:rPr>
          <w:rFonts w:ascii="Times New Roman" w:hAnsi="Times New Roman"/>
          <w:color w:val="000000"/>
          <w:sz w:val="24"/>
          <w:szCs w:val="24"/>
        </w:rPr>
        <w:t>", "</w:t>
      </w:r>
      <w:r w:rsidRPr="007E26FC">
        <w:rPr>
          <w:rFonts w:ascii="Times New Roman" w:hAnsi="Times New Roman"/>
          <w:color w:val="000000"/>
          <w:sz w:val="24"/>
          <w:szCs w:val="24"/>
        </w:rPr>
        <w:t>дети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отклонениями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развитии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7E26FC">
        <w:rPr>
          <w:rFonts w:ascii="Times New Roman" w:hAnsi="Times New Roman"/>
          <w:color w:val="000000"/>
          <w:sz w:val="24"/>
          <w:szCs w:val="24"/>
        </w:rPr>
        <w:t>как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термины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указывающие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ненормальность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неполноценность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человека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6FC">
        <w:rPr>
          <w:rFonts w:ascii="Times New Roman" w:hAnsi="Times New Roman"/>
          <w:color w:val="000000"/>
          <w:sz w:val="24"/>
          <w:szCs w:val="24"/>
        </w:rPr>
        <w:t>Подтверждая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отказ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общества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деления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людей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полноценное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большинство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неполноценное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меньшинство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новый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термин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закрепляет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смещение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акцентов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характеристике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этих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недостатков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нарушений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отклонений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нормы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фиксацию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потребностей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особых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условиях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средствах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указывает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ответственность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общества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за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выявление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реализацию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этих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потребностей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6FC">
        <w:rPr>
          <w:rFonts w:ascii="Times New Roman" w:hAnsi="Times New Roman"/>
          <w:color w:val="000000"/>
          <w:sz w:val="24"/>
          <w:szCs w:val="24"/>
        </w:rPr>
        <w:t>Используется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как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широком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социальном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так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научном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контексте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научном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контексте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данный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термин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важен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потому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что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он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ориентирует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исследователей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lastRenderedPageBreak/>
        <w:t>"</w:t>
      </w:r>
      <w:r w:rsidRPr="007E26FC">
        <w:rPr>
          <w:rFonts w:ascii="Times New Roman" w:hAnsi="Times New Roman"/>
          <w:color w:val="000000"/>
          <w:sz w:val="24"/>
          <w:szCs w:val="24"/>
        </w:rPr>
        <w:t>проницаемость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7E26FC">
        <w:rPr>
          <w:rFonts w:ascii="Times New Roman" w:hAnsi="Times New Roman"/>
          <w:color w:val="000000"/>
          <w:sz w:val="24"/>
          <w:szCs w:val="24"/>
        </w:rPr>
        <w:t>границ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между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науками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аномальном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нормальном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ребёнке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так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как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детьми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особыми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образовательными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потребностями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могут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быть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как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дети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психофизическими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нарушениями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6FC">
        <w:rPr>
          <w:rFonts w:ascii="Times New Roman" w:hAnsi="Times New Roman"/>
          <w:color w:val="000000"/>
          <w:sz w:val="24"/>
          <w:szCs w:val="24"/>
        </w:rPr>
        <w:t>так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дети</w:t>
      </w:r>
      <w:r w:rsidRPr="007E26FC">
        <w:rPr>
          <w:rFonts w:ascii="Times New Roman" w:hAnsi="Times New Roman"/>
          <w:color w:val="000000"/>
          <w:sz w:val="24"/>
          <w:szCs w:val="24"/>
        </w:rPr>
        <w:t>,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не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имеющие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таковых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6FC">
        <w:rPr>
          <w:rFonts w:ascii="Times New Roman" w:hAnsi="Times New Roman"/>
          <w:color w:val="000000"/>
          <w:sz w:val="24"/>
          <w:szCs w:val="24"/>
        </w:rPr>
        <w:t>В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последнем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случае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особые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образовательные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потребности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могут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быть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обуслов</w:t>
      </w:r>
      <w:r w:rsidRPr="007E26FC">
        <w:rPr>
          <w:rFonts w:ascii="Times New Roman" w:hAnsi="Times New Roman"/>
          <w:color w:val="000000"/>
          <w:sz w:val="24"/>
          <w:szCs w:val="24"/>
        </w:rPr>
        <w:t>лены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социокультурными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/>
          <w:color w:val="000000"/>
          <w:sz w:val="24"/>
          <w:szCs w:val="24"/>
        </w:rPr>
        <w:t>факторами</w:t>
      </w:r>
      <w:r w:rsidRPr="007E26FC">
        <w:rPr>
          <w:rFonts w:ascii="Times New Roman" w:hAnsi="Times New Roman"/>
          <w:color w:val="000000"/>
          <w:sz w:val="24"/>
          <w:szCs w:val="24"/>
        </w:rPr>
        <w:t>.</w:t>
      </w:r>
    </w:p>
    <w:p w14:paraId="2BE1C908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Адаптация – </w:t>
      </w:r>
      <w:r w:rsidRPr="007E26FC">
        <w:rPr>
          <w:rFonts w:ascii="Times New Roman" w:hAnsi="Times New Roman"/>
          <w:color w:val="000000"/>
          <w:sz w:val="24"/>
          <w:szCs w:val="24"/>
        </w:rPr>
        <w:t>процесс приспособления организмов к условиям существования.</w:t>
      </w:r>
    </w:p>
    <w:p w14:paraId="0FE9F5CD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Задержка психического развития (ЗПР) – 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временное (темповое) отставание развития психики в целом или отдельных ее функций от нормального </w:t>
      </w:r>
      <w:r w:rsidRPr="007E26FC">
        <w:rPr>
          <w:rFonts w:ascii="Times New Roman" w:hAnsi="Times New Roman"/>
          <w:color w:val="000000"/>
          <w:sz w:val="24"/>
          <w:szCs w:val="24"/>
        </w:rPr>
        <w:t>развития.</w:t>
      </w:r>
    </w:p>
    <w:p w14:paraId="1D876E4D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Интеграция – </w:t>
      </w:r>
      <w:r w:rsidRPr="007E26FC">
        <w:rPr>
          <w:rFonts w:ascii="Times New Roman" w:hAnsi="Times New Roman"/>
          <w:color w:val="000000"/>
          <w:sz w:val="24"/>
          <w:szCs w:val="24"/>
        </w:rPr>
        <w:t>объединение.</w:t>
      </w:r>
    </w:p>
    <w:p w14:paraId="6F9F359E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Интегрированное обучение – 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совместное обучение нормальных и «особенных» учащихся в общеобразовательном пространстве. </w:t>
      </w:r>
    </w:p>
    <w:p w14:paraId="49D8F0B3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Компенсация –</w:t>
      </w:r>
      <w:r w:rsidRPr="007E26FC">
        <w:rPr>
          <w:rFonts w:ascii="Times New Roman" w:hAnsi="Times New Roman"/>
          <w:color w:val="000000"/>
          <w:sz w:val="24"/>
          <w:szCs w:val="24"/>
        </w:rPr>
        <w:t xml:space="preserve"> возмещение нарушенных функций и систем организма (прежде всего, за счет процессов, механ</w:t>
      </w:r>
      <w:r w:rsidRPr="007E26FC">
        <w:rPr>
          <w:rFonts w:ascii="Times New Roman" w:hAnsi="Times New Roman"/>
          <w:color w:val="000000"/>
          <w:sz w:val="24"/>
          <w:szCs w:val="24"/>
        </w:rPr>
        <w:t>измов, заложенных биологически).</w:t>
      </w:r>
    </w:p>
    <w:p w14:paraId="2296D813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Коррекционная работа – </w:t>
      </w:r>
      <w:r w:rsidRPr="007E26FC">
        <w:rPr>
          <w:rFonts w:ascii="Times New Roman" w:hAnsi="Times New Roman"/>
          <w:color w:val="000000"/>
          <w:sz w:val="24"/>
          <w:szCs w:val="24"/>
        </w:rPr>
        <w:t>система педагогических мероприятий, направленная на улучшение состояния, преодоление имеющихся нарушений, а также на развитие интеллектуальных, физических, речевых, сенсорных возможностей личности «ос</w:t>
      </w:r>
      <w:r w:rsidRPr="007E26FC">
        <w:rPr>
          <w:rFonts w:ascii="Times New Roman" w:hAnsi="Times New Roman"/>
          <w:color w:val="000000"/>
          <w:sz w:val="24"/>
          <w:szCs w:val="24"/>
        </w:rPr>
        <w:t>обенных» детей и подростков.</w:t>
      </w:r>
    </w:p>
    <w:p w14:paraId="0FEC0A9A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Предметно-развивающая среда – </w:t>
      </w:r>
      <w:r w:rsidRPr="007E26FC">
        <w:rPr>
          <w:rFonts w:ascii="Times New Roman" w:hAnsi="Times New Roman"/>
          <w:color w:val="000000"/>
          <w:sz w:val="24"/>
          <w:szCs w:val="24"/>
        </w:rPr>
        <w:t>система условий, обеспечивающих полноту развития всех видов детской деятельности, коррекцию отклонений высших психических функций и становление личности ребенка.</w:t>
      </w:r>
    </w:p>
    <w:p w14:paraId="6D5F642C" w14:textId="77777777" w:rsidR="00E20544" w:rsidRPr="007E26FC" w:rsidRDefault="007E26FC" w:rsidP="007E26FC">
      <w:pPr>
        <w:pStyle w:val="Aff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26F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Умственная отсталость (УО) – </w:t>
      </w:r>
      <w:r w:rsidRPr="007E26FC">
        <w:rPr>
          <w:rFonts w:ascii="Times New Roman" w:hAnsi="Times New Roman"/>
          <w:color w:val="000000"/>
          <w:sz w:val="24"/>
          <w:szCs w:val="24"/>
        </w:rPr>
        <w:t>стойко</w:t>
      </w:r>
      <w:r w:rsidRPr="007E26FC">
        <w:rPr>
          <w:rFonts w:ascii="Times New Roman" w:hAnsi="Times New Roman"/>
          <w:color w:val="000000"/>
          <w:sz w:val="24"/>
          <w:szCs w:val="24"/>
        </w:rPr>
        <w:t>е нарушение познавательной деятельности, обусловленное органическим поражением коры головного  мозга.</w:t>
      </w:r>
    </w:p>
    <w:p w14:paraId="7F92EEF5" w14:textId="77777777" w:rsidR="00E20544" w:rsidRPr="007E26FC" w:rsidRDefault="007E26FC" w:rsidP="007E26FC">
      <w:pPr>
        <w:pBdr>
          <w:bottom w:val="single" w:sz="6" w:space="0" w:color="444444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26F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Детский церебральный паралич </w:t>
      </w:r>
      <w:r w:rsidRPr="007E26FC">
        <w:rPr>
          <w:rFonts w:ascii="Times New Roman" w:hAnsi="Times New Roman" w:cs="Times New Roman"/>
          <w:b/>
          <w:color w:val="000000"/>
          <w:sz w:val="24"/>
          <w:szCs w:val="24"/>
        </w:rPr>
        <w:t>(ДЦП)</w:t>
      </w:r>
      <w:r w:rsidRPr="007E26F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E26FC">
        <w:rPr>
          <w:rFonts w:ascii="Times New Roman" w:hAnsi="Times New Roman" w:cs="Times New Roman"/>
          <w:color w:val="000000"/>
          <w:sz w:val="24"/>
          <w:szCs w:val="24"/>
        </w:rPr>
        <w:t>полиэтиологическое</w:t>
      </w:r>
      <w:proofErr w:type="spellEnd"/>
      <w:r w:rsidRPr="007E26FC">
        <w:rPr>
          <w:rFonts w:ascii="Times New Roman" w:hAnsi="Times New Roman" w:cs="Times New Roman"/>
          <w:color w:val="000000"/>
          <w:sz w:val="24"/>
          <w:szCs w:val="24"/>
        </w:rPr>
        <w:t xml:space="preserve"> неврологическое заболевание, возникающее вследствие раннего органического поражения центральной</w:t>
      </w:r>
      <w:r w:rsidRPr="007E2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6F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7E26FC">
        <w:rPr>
          <w:rFonts w:ascii="Times New Roman" w:hAnsi="Times New Roman" w:cs="Times New Roman"/>
          <w:color w:val="000000"/>
          <w:sz w:val="24"/>
          <w:szCs w:val="24"/>
        </w:rPr>
        <w:t>рвной системы, которое нередко приводит к инвалидности.</w:t>
      </w:r>
    </w:p>
    <w:p w14:paraId="42E61A53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Адаптация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(от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лат.Adapto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приспособляю) - приспособление организмов к условиям существования. </w:t>
      </w:r>
    </w:p>
    <w:p w14:paraId="108CBC98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Адаптирование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обучающие и оценочные стратегии, разработанные специально для адаптации особых потребностей учащегося так, чтобы он или она смогли достичь результатов по данному предмету или курсу и продемонстрировать знание предмета. </w:t>
      </w:r>
    </w:p>
    <w:p w14:paraId="022BCFEA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Адаптированная образовательная пр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ограмма</w:t>
      </w:r>
      <w:r w:rsidRPr="007E26FC">
        <w:rPr>
          <w:rFonts w:ascii="Times New Roman" w:hAnsi="Times New Roman" w:cs="Times New Roman"/>
          <w:sz w:val="24"/>
          <w:szCs w:val="24"/>
        </w:rPr>
        <w:t> 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 w:rsidRPr="007E26FC">
        <w:rPr>
          <w:rFonts w:ascii="Times New Roman" w:hAnsi="Times New Roman" w:cs="Times New Roman"/>
          <w:sz w:val="24"/>
          <w:szCs w:val="24"/>
        </w:rPr>
        <w:t xml:space="preserve">циальную адаптацию указанных лиц. </w:t>
      </w:r>
    </w:p>
    <w:p w14:paraId="65D3FC6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Адентия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отсутствие всех или многих зубов </w:t>
      </w:r>
    </w:p>
    <w:p w14:paraId="1087D930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Азбука для слепых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рельефно-точечный шрифт по системе Брайля (см.), принятый для письма и чтения слепых. Основой для  построения азбуки в шрифте Брайля служит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шеститочие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. Все б</w:t>
      </w:r>
      <w:r w:rsidRPr="007E26FC">
        <w:rPr>
          <w:rFonts w:ascii="Times New Roman" w:hAnsi="Times New Roman" w:cs="Times New Roman"/>
          <w:sz w:val="24"/>
          <w:szCs w:val="24"/>
        </w:rPr>
        <w:t xml:space="preserve">уквы этого шрифта  отличаются друг от друга количеством и расположением входящих в них точек. Большие трудности в освоении Брайля возникают в связи с наличием пар букв, имеющих взаимно противоположное, «зеркальное» расположение. </w:t>
      </w:r>
    </w:p>
    <w:p w14:paraId="46A3CD05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Акалькулия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 – ( от греч:  a</w:t>
      </w:r>
      <w:r w:rsidRPr="007E26FC">
        <w:rPr>
          <w:rFonts w:ascii="Times New Roman" w:hAnsi="Times New Roman" w:cs="Times New Roman"/>
          <w:sz w:val="24"/>
          <w:szCs w:val="24"/>
        </w:rPr>
        <w:t xml:space="preserve"> -отрицание,  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calculatio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-счет, вычисление ) нарушение способности производить арифметические действия. Возникает вследствие органических поражений центральной нервной системы. </w:t>
      </w:r>
    </w:p>
    <w:p w14:paraId="14FD16B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Алалия</w:t>
      </w:r>
      <w:r w:rsidRPr="007E26FC">
        <w:rPr>
          <w:rFonts w:ascii="Times New Roman" w:hAnsi="Times New Roman" w:cs="Times New Roman"/>
          <w:sz w:val="24"/>
          <w:szCs w:val="24"/>
        </w:rPr>
        <w:t> – представляет собой выраженное недоразвитие или отсутствие речи, вызва</w:t>
      </w:r>
      <w:r w:rsidRPr="007E26FC">
        <w:rPr>
          <w:rFonts w:ascii="Times New Roman" w:hAnsi="Times New Roman" w:cs="Times New Roman"/>
          <w:sz w:val="24"/>
          <w:szCs w:val="24"/>
        </w:rPr>
        <w:t>нное органическим поражением речевых зон коры мозга во внутриутробном периоде, при родах или в раннем детстве. Большое значение имеет правильная диагностика алалии, отграничение ее от вторичных нарушений речевого развития при умственной отсталости и тугоух</w:t>
      </w:r>
      <w:r w:rsidRPr="007E26FC">
        <w:rPr>
          <w:rFonts w:ascii="Times New Roman" w:hAnsi="Times New Roman" w:cs="Times New Roman"/>
          <w:sz w:val="24"/>
          <w:szCs w:val="24"/>
        </w:rPr>
        <w:t xml:space="preserve">ости.  </w:t>
      </w:r>
    </w:p>
    <w:p w14:paraId="4C5CC1B8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Альбинизм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(от лат.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albus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белый) – врожденная аномалия, характеризующаяся отсутствием пигмента в глазах (в сосудистой и радужной оболочке), ресницах, бровях, коже. Беспрепятственный пропуск света внутрь глаза и-за отсутствия пигмента часто сопро</w:t>
      </w:r>
      <w:r w:rsidRPr="007E26FC">
        <w:rPr>
          <w:rFonts w:ascii="Times New Roman" w:hAnsi="Times New Roman" w:cs="Times New Roman"/>
          <w:sz w:val="24"/>
          <w:szCs w:val="24"/>
        </w:rPr>
        <w:t xml:space="preserve">вождается неполноценностью сетчатки глаза и другим нарушениям зрения.  </w:t>
      </w:r>
    </w:p>
    <w:p w14:paraId="1D8090E1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Амблиопия</w:t>
      </w:r>
      <w:r w:rsidRPr="007E26FC">
        <w:rPr>
          <w:rFonts w:ascii="Times New Roman" w:hAnsi="Times New Roman" w:cs="Times New Roman"/>
          <w:sz w:val="24"/>
          <w:szCs w:val="24"/>
        </w:rPr>
        <w:t> – (от греч.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amblys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тупой +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» – глаз) – оптически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некоррегируемое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снижение остроты зрения, возникающее из-за врожденной или ранней катаракты, врожденной аномалии рефра</w:t>
      </w:r>
      <w:r w:rsidRPr="007E26FC">
        <w:rPr>
          <w:rFonts w:ascii="Times New Roman" w:hAnsi="Times New Roman" w:cs="Times New Roman"/>
          <w:sz w:val="24"/>
          <w:szCs w:val="24"/>
        </w:rPr>
        <w:t xml:space="preserve">кции, косоглазия. Развивается вследствие ранней сенсорной депривации. Успешность реабилитации снижается с возрастом.  </w:t>
      </w:r>
    </w:p>
    <w:p w14:paraId="6842C3D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Анализатор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[греч.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разложение, расчленение] — термин, введенный И. П. Павловым для обозначения нервного аппарата, обеспечивающе</w:t>
      </w:r>
      <w:r w:rsidRPr="007E26FC">
        <w:rPr>
          <w:rFonts w:ascii="Times New Roman" w:hAnsi="Times New Roman" w:cs="Times New Roman"/>
          <w:sz w:val="24"/>
          <w:szCs w:val="24"/>
        </w:rPr>
        <w:t xml:space="preserve">го восприятие и анализ внешних и внутренних раздражителей и формирующего специфические для данного А. ощущения; каждый А. состоит из воспринимающего раздражения прибора — рецептора, проводящего пути и центрального отдела в коре головного мозга. </w:t>
      </w:r>
    </w:p>
    <w:p w14:paraId="645F8FC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Анализатор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 вестибулярный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[лат.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преддверие] — анализатор, обеспечивающий анализ информации о положении и перемещениях тела в пространстве. </w:t>
      </w:r>
    </w:p>
    <w:p w14:paraId="411BB77C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Анализатор вкусовой</w:t>
      </w:r>
      <w:r w:rsidRPr="007E26FC">
        <w:rPr>
          <w:rFonts w:ascii="Times New Roman" w:hAnsi="Times New Roman" w:cs="Times New Roman"/>
          <w:sz w:val="24"/>
          <w:szCs w:val="24"/>
        </w:rPr>
        <w:t> – анализатор, обеспечивающий восприятие и анализ химических раздражителей при воздействии их н</w:t>
      </w:r>
      <w:r w:rsidRPr="007E26FC">
        <w:rPr>
          <w:rFonts w:ascii="Times New Roman" w:hAnsi="Times New Roman" w:cs="Times New Roman"/>
          <w:sz w:val="24"/>
          <w:szCs w:val="24"/>
        </w:rPr>
        <w:t xml:space="preserve">а рецепторы языка и формирующий вкусовые ощущения. </w:t>
      </w:r>
    </w:p>
    <w:p w14:paraId="5F5AE2FE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Анализатор двигательный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анализатор, обеспечивающий восприятие и анализ положения тела в пространстве, а также движений отдельных частей тела. </w:t>
      </w:r>
    </w:p>
    <w:p w14:paraId="3CC30709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Анализатор звуковой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см. </w:t>
      </w:r>
      <w:r w:rsidRPr="007E26FC">
        <w:rPr>
          <w:rFonts w:ascii="Times New Roman" w:hAnsi="Times New Roman" w:cs="Times New Roman"/>
          <w:i/>
          <w:iCs/>
          <w:sz w:val="24"/>
          <w:szCs w:val="24"/>
        </w:rPr>
        <w:t>Анализатор слуховой</w:t>
      </w:r>
      <w:r w:rsidRPr="007E26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1B92A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Анализатор 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зрительный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анализатор, обеспечивающий восприятие и анализ светового излучения окружающей среды и формирующий зрительные ощущения и образы. </w:t>
      </w:r>
    </w:p>
    <w:p w14:paraId="74595260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Анализатор кинестетический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[греч.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kinesis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движение] — см. Анализатор двигательный. </w:t>
      </w:r>
    </w:p>
    <w:p w14:paraId="21BA301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Анализатор кожный</w:t>
      </w:r>
      <w:r w:rsidRPr="007E26FC">
        <w:rPr>
          <w:rFonts w:ascii="Times New Roman" w:hAnsi="Times New Roman" w:cs="Times New Roman"/>
          <w:sz w:val="24"/>
          <w:szCs w:val="24"/>
        </w:rPr>
        <w:t> – анализат</w:t>
      </w:r>
      <w:r w:rsidRPr="007E26FC">
        <w:rPr>
          <w:rFonts w:ascii="Times New Roman" w:hAnsi="Times New Roman" w:cs="Times New Roman"/>
          <w:sz w:val="24"/>
          <w:szCs w:val="24"/>
        </w:rPr>
        <w:t xml:space="preserve">ор, обеспечивающий восприятие и анализ информации, поступающей через поверхность кожи, с формированием температурных, тактильных и болевых ощущений. </w:t>
      </w:r>
    </w:p>
    <w:p w14:paraId="7ED324D6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Анализатор обонятельный</w:t>
      </w:r>
      <w:r w:rsidRPr="007E26FC">
        <w:rPr>
          <w:rFonts w:ascii="Times New Roman" w:hAnsi="Times New Roman" w:cs="Times New Roman"/>
          <w:sz w:val="24"/>
          <w:szCs w:val="24"/>
        </w:rPr>
        <w:t> – анализатор, обеспечивающий восприятие и анализ информации о веществах, соприкаса</w:t>
      </w:r>
      <w:r w:rsidRPr="007E26FC">
        <w:rPr>
          <w:rFonts w:ascii="Times New Roman" w:hAnsi="Times New Roman" w:cs="Times New Roman"/>
          <w:sz w:val="24"/>
          <w:szCs w:val="24"/>
        </w:rPr>
        <w:t xml:space="preserve">ющихся со слизистой оболочкой носовой полости, и формирующий обонятельные ощущения. </w:t>
      </w:r>
    </w:p>
    <w:p w14:paraId="0539211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Анализатор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речедвигательный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 – анализатор, обеспечивающий восприятие и анализ информации от органов речи, в частности от мышц, изменяющий напряжение положение органов дыхан</w:t>
      </w:r>
      <w:r w:rsidRPr="007E26FC">
        <w:rPr>
          <w:rFonts w:ascii="Times New Roman" w:hAnsi="Times New Roman" w:cs="Times New Roman"/>
          <w:sz w:val="24"/>
          <w:szCs w:val="24"/>
        </w:rPr>
        <w:t xml:space="preserve">ия, голоса и артикуляции. </w:t>
      </w:r>
    </w:p>
    <w:p w14:paraId="7BB6AF23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Анализатор слуховой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анализатор, обеспечивающий восприятие и анализ звуковых раздражений и формирующий слуховые ощущения и образы. </w:t>
      </w:r>
    </w:p>
    <w:p w14:paraId="2A69DEB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Анамнез</w:t>
      </w:r>
      <w:r w:rsidRPr="007E26FC">
        <w:rPr>
          <w:rFonts w:ascii="Times New Roman" w:hAnsi="Times New Roman" w:cs="Times New Roman"/>
          <w:sz w:val="24"/>
          <w:szCs w:val="24"/>
        </w:rPr>
        <w:t> – (от греч.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воспоминание) – совокупность сведений об обследуемом (больном)</w:t>
      </w:r>
      <w:r w:rsidRPr="007E26FC">
        <w:rPr>
          <w:rFonts w:ascii="Times New Roman" w:hAnsi="Times New Roman" w:cs="Times New Roman"/>
          <w:sz w:val="24"/>
          <w:szCs w:val="24"/>
        </w:rPr>
        <w:t xml:space="preserve">, получаемых при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мед.обследовании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путем опроса самого обследуемого (т. н. субъективный А.) и/или лиц, знающих его (т. н. объективный А.). А. включается в содержание истории болезни. В последнюю также вписываются сведения о состоянии и поведении больного по</w:t>
      </w:r>
      <w:r w:rsidRPr="007E26FC">
        <w:rPr>
          <w:rFonts w:ascii="Times New Roman" w:hAnsi="Times New Roman" w:cs="Times New Roman"/>
          <w:sz w:val="24"/>
          <w:szCs w:val="24"/>
        </w:rPr>
        <w:t xml:space="preserve">сле установления диагноза, проведения лечения и выписки из стационара (т.е. катамнез).  </w:t>
      </w:r>
    </w:p>
    <w:p w14:paraId="3A92801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Артикуляционная база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свойственные говорящим на данном языке положения и система движений органов речи при произнесении звуков языка. </w:t>
      </w:r>
    </w:p>
    <w:p w14:paraId="2148586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Артикуляционный аппарат</w:t>
      </w:r>
      <w:r w:rsidRPr="007E26FC">
        <w:rPr>
          <w:rFonts w:ascii="Times New Roman" w:hAnsi="Times New Roman" w:cs="Times New Roman"/>
          <w:sz w:val="24"/>
          <w:szCs w:val="24"/>
        </w:rPr>
        <w:t> – совок</w:t>
      </w:r>
      <w:r w:rsidRPr="007E26FC">
        <w:rPr>
          <w:rFonts w:ascii="Times New Roman" w:hAnsi="Times New Roman" w:cs="Times New Roman"/>
          <w:sz w:val="24"/>
          <w:szCs w:val="24"/>
        </w:rPr>
        <w:t xml:space="preserve">упность органов, обеспечивающих образование звуков речи (артикуляцию); включает голосовой аппарат, мышцы глотки, языка, мягкого нёба, губ, щек и нижней челюсти, зубы и др. </w:t>
      </w:r>
    </w:p>
    <w:p w14:paraId="6F7553A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Артикуляция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[лат.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articulare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членораздельно выговаривать] — деятельность органов 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речи (губ, языка, мягкого неба, голосовых складок), необходимая для произнесения отдельных звуков речи и их комплексов. </w:t>
      </w:r>
    </w:p>
    <w:p w14:paraId="0316B910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Астенический синдром</w:t>
      </w:r>
      <w:r w:rsidRPr="007E26FC">
        <w:rPr>
          <w:rFonts w:ascii="Times New Roman" w:hAnsi="Times New Roman" w:cs="Times New Roman"/>
          <w:sz w:val="24"/>
          <w:szCs w:val="24"/>
        </w:rPr>
        <w:t> – состояние нервно-психической слабости, при которой нарушается тонус нервных процессов, наблюдается их истощаемос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ть и быстрая утомляемость при любой деятельности, снижение всех форм психической активности.  </w:t>
      </w:r>
    </w:p>
    <w:p w14:paraId="19C63F4E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Астигматизм</w:t>
      </w:r>
      <w:r w:rsidRPr="007E26FC">
        <w:rPr>
          <w:rFonts w:ascii="Times New Roman" w:hAnsi="Times New Roman" w:cs="Times New Roman"/>
          <w:sz w:val="24"/>
          <w:szCs w:val="24"/>
        </w:rPr>
        <w:t> – грубые отклонения от осевой симметрии роговицы или хрусталика, приводящие к астигматизму, при котором фокусирование параллельно падающих на глаз лу</w:t>
      </w:r>
      <w:r w:rsidRPr="007E26FC">
        <w:rPr>
          <w:rFonts w:ascii="Times New Roman" w:hAnsi="Times New Roman" w:cs="Times New Roman"/>
          <w:sz w:val="24"/>
          <w:szCs w:val="24"/>
        </w:rPr>
        <w:t>чей в одной точке невозможно из-за различной преломляемости в разных меридианах глаза. При А. лучи, исходящие из любой точки пространства, не могут дать на сетчатке глаза точечного (четкого) фокусного изображения. Преломление лучей света в разных меридиана</w:t>
      </w:r>
      <w:r w:rsidRPr="007E26FC">
        <w:rPr>
          <w:rFonts w:ascii="Times New Roman" w:hAnsi="Times New Roman" w:cs="Times New Roman"/>
          <w:sz w:val="24"/>
          <w:szCs w:val="24"/>
        </w:rPr>
        <w:t xml:space="preserve">х глазного яблока происходит под разными углами. Вследствие этого глаз обладает не одним фокусом, а несколькими фокусами, находящимися на различных расстояниях от сетчатки.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А.чаще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всего бывает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врождленным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. Для коррекции А. прибегают к ношению очков; в неко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торых случаях применяется хирургическое лечение.  </w:t>
      </w:r>
    </w:p>
    <w:p w14:paraId="6577586C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Асфиксия плода и новорожденного</w:t>
      </w:r>
      <w:r w:rsidRPr="007E26FC">
        <w:rPr>
          <w:rFonts w:ascii="Times New Roman" w:hAnsi="Times New Roman" w:cs="Times New Roman"/>
          <w:sz w:val="24"/>
          <w:szCs w:val="24"/>
        </w:rPr>
        <w:t> – прекращение дыхания при продолжающейся сердечной деятельности. Является следствием понижения или утраты возбудимости дыхательного центра. Возникает из-за недостатка кислорода или избытка углекислоты в организме матери; при нарушениях притока крови к пло</w:t>
      </w:r>
      <w:r w:rsidRPr="007E26FC">
        <w:rPr>
          <w:rFonts w:ascii="Times New Roman" w:hAnsi="Times New Roman" w:cs="Times New Roman"/>
          <w:sz w:val="24"/>
          <w:szCs w:val="24"/>
        </w:rPr>
        <w:t xml:space="preserve">ду, осложнениях родовой деятельности и пр.  </w:t>
      </w:r>
    </w:p>
    <w:p w14:paraId="2E8803D9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Аудиограмма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графическое изображение на специальной сетке данных исследования слуха с помощью аудиометра.  </w:t>
      </w:r>
    </w:p>
    <w:p w14:paraId="330862CA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Аутизм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(от греч.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сам) – термин ввел швейцарский психиатр и психолог Э.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Блейлер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(1857–1939) дл</w:t>
      </w:r>
      <w:r w:rsidRPr="007E26FC">
        <w:rPr>
          <w:rFonts w:ascii="Times New Roman" w:hAnsi="Times New Roman" w:cs="Times New Roman"/>
          <w:sz w:val="24"/>
          <w:szCs w:val="24"/>
        </w:rPr>
        <w:t>я обозначения крайних форм нарушения контактов, ухода от реальности в мир собственных переживаний, где аутистическое мышление подчинено аффективным потребностям, его произвольная организация нарушена. А. традиционно связывается с психическими нарушениями п</w:t>
      </w:r>
      <w:r w:rsidRPr="007E26FC">
        <w:rPr>
          <w:rFonts w:ascii="Times New Roman" w:hAnsi="Times New Roman" w:cs="Times New Roman"/>
          <w:sz w:val="24"/>
          <w:szCs w:val="24"/>
        </w:rPr>
        <w:t>ри шизофрении. Термин «А.» употребляется также в неклиническом смысле: для обозначения индивидуальных особенностей человека, состоящих в повышенной ориентации на внутренние переживания и в большей зависимости мысли от аффективных тенденций (по сравнению со</w:t>
      </w:r>
      <w:r w:rsidRPr="007E26FC">
        <w:rPr>
          <w:rFonts w:ascii="Times New Roman" w:hAnsi="Times New Roman" w:cs="Times New Roman"/>
          <w:sz w:val="24"/>
          <w:szCs w:val="24"/>
        </w:rPr>
        <w:t xml:space="preserve"> среднестатистической нормой) – при сохранности произвольности все это находится в границах нормы.  </w:t>
      </w:r>
    </w:p>
    <w:p w14:paraId="63C2B9BF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>Б</w:t>
      </w:r>
    </w:p>
    <w:p w14:paraId="405CB079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Билингвизм глухих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означает словесно-жестовое двуязычие глухих.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Складыва-ется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в процессе общения глухих детей с носителями жестового языка 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форми-рован</w:t>
      </w:r>
      <w:r w:rsidRPr="007E26FC">
        <w:rPr>
          <w:rFonts w:ascii="Times New Roman" w:hAnsi="Times New Roman" w:cs="Times New Roman"/>
          <w:sz w:val="24"/>
          <w:szCs w:val="24"/>
        </w:rPr>
        <w:t>ием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словесной речи в процессе специального обучения.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Билингвисти-ческий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подход в обучении глухих пре-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дусматривает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использование двух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рав-нозначных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средств образовательного процесса – национального словесного языка (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вустной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, письменной и дактиль-ной форме)</w:t>
      </w:r>
      <w:r w:rsidRPr="007E26FC">
        <w:rPr>
          <w:rFonts w:ascii="Times New Roman" w:hAnsi="Times New Roman" w:cs="Times New Roman"/>
          <w:sz w:val="24"/>
          <w:szCs w:val="24"/>
        </w:rPr>
        <w:t xml:space="preserve"> и национального жестового языка глухих.  </w:t>
      </w:r>
    </w:p>
    <w:p w14:paraId="3EEAF4D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Билирубиновая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 энцефалопатия</w:t>
      </w:r>
      <w:r w:rsidRPr="007E26FC">
        <w:rPr>
          <w:rFonts w:ascii="Times New Roman" w:hAnsi="Times New Roman" w:cs="Times New Roman"/>
          <w:sz w:val="24"/>
          <w:szCs w:val="24"/>
        </w:rPr>
        <w:t> – следствие гемолитической болезни новорожденных, при которой наблюдается поражение центральной нервной системы ребенка в виде двигательных расстройств, дефектного развития речи, общего</w:t>
      </w:r>
      <w:r w:rsidRPr="007E26FC">
        <w:rPr>
          <w:rFonts w:ascii="Times New Roman" w:hAnsi="Times New Roman" w:cs="Times New Roman"/>
          <w:sz w:val="24"/>
          <w:szCs w:val="24"/>
        </w:rPr>
        <w:t xml:space="preserve"> психического недоразвития и нередко нарушений слуха.   </w:t>
      </w:r>
    </w:p>
    <w:p w14:paraId="56C09322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Болезнь Дауна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(иначе хромосомы 21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триосомии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синдром или синдром Дауна), к основным признакам относятся: умственная отсталость, мышечная гипотония и монголоидный разрез глазных щелей, катаракты, пят</w:t>
      </w:r>
      <w:r w:rsidRPr="007E26F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Брушфильда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(белого цвета очаги на границе наружной и средней трети радужки), косоглазие, реже помутнение роговицы и хрусталика, толстые губы, утолщенный язык с бороздами, плоская спинка носа, узкое небо, деформированные ушные раковины, избыток кожи на ш</w:t>
      </w:r>
      <w:r w:rsidRPr="007E26FC">
        <w:rPr>
          <w:rFonts w:ascii="Times New Roman" w:hAnsi="Times New Roman" w:cs="Times New Roman"/>
          <w:sz w:val="24"/>
          <w:szCs w:val="24"/>
        </w:rPr>
        <w:t>ее, разболтанность суставов, поперечная линия ладони, уплощенные на концах мизинцы рук. Дети рождаются в срок с небольшим снижением веса (масса тела при рождении до 3000-3300 г.). Среди аномалий внутренних органов отмечают пороки сердца, желудочно-кишечног</w:t>
      </w:r>
      <w:r w:rsidRPr="007E26FC">
        <w:rPr>
          <w:rFonts w:ascii="Times New Roman" w:hAnsi="Times New Roman" w:cs="Times New Roman"/>
          <w:sz w:val="24"/>
          <w:szCs w:val="24"/>
        </w:rPr>
        <w:t xml:space="preserve">о тракта, мочевой системы, мозга. Дети с синдромом Дауна в большинстве случаев страдают умеренной </w:t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 xml:space="preserve">умственной отсталостью. Кроме умственной отсталости у детей с этим синдромом в 70% случаев имеются нарушения слуха в виде легкой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кондуктивной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тугоухости; в 40</w:t>
      </w:r>
      <w:r w:rsidRPr="007E26FC">
        <w:rPr>
          <w:rFonts w:ascii="Times New Roman" w:hAnsi="Times New Roman" w:cs="Times New Roman"/>
          <w:sz w:val="24"/>
          <w:szCs w:val="24"/>
        </w:rPr>
        <w:t>% – выраженный дефект зрения. Почти 30% детей с синдромом Дауна имеют двойной сенсорный дефект в сочетании с умственной отсталостью. Но дети с этим синдромом послушны, легко вступают в контакт, хорошо подражают взрослым. В настоящее время на основании тщат</w:t>
      </w:r>
      <w:r w:rsidRPr="007E26FC">
        <w:rPr>
          <w:rFonts w:ascii="Times New Roman" w:hAnsi="Times New Roman" w:cs="Times New Roman"/>
          <w:sz w:val="24"/>
          <w:szCs w:val="24"/>
        </w:rPr>
        <w:t xml:space="preserve">ельного психологического обследования этих детей успешно разрабатываются принципы коррекции, позволяющие социально адаптировать их к жизни. Популяционная частота – 1:700. </w:t>
      </w:r>
    </w:p>
    <w:p w14:paraId="34D958D1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В </w:t>
      </w:r>
    </w:p>
    <w:p w14:paraId="11311F1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7E26FC">
        <w:rPr>
          <w:rFonts w:ascii="Times New Roman" w:hAnsi="Times New Roman" w:cs="Times New Roman"/>
          <w:sz w:val="24"/>
          <w:szCs w:val="24"/>
        </w:rPr>
        <w:t> – деятельность, направленная на развитие личности, создание условий дл</w:t>
      </w:r>
      <w:r w:rsidRPr="007E26FC">
        <w:rPr>
          <w:rFonts w:ascii="Times New Roman" w:hAnsi="Times New Roman" w:cs="Times New Roman"/>
          <w:sz w:val="24"/>
          <w:szCs w:val="24"/>
        </w:rPr>
        <w:t xml:space="preserve">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14:paraId="2483AFE5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Вспомогательные технические средства/устройства</w:t>
      </w:r>
      <w:r w:rsidRPr="007E26FC">
        <w:rPr>
          <w:rFonts w:ascii="Times New Roman" w:hAnsi="Times New Roman" w:cs="Times New Roman"/>
          <w:sz w:val="24"/>
          <w:szCs w:val="24"/>
        </w:rPr>
        <w:t> – пр</w:t>
      </w:r>
      <w:r w:rsidRPr="007E26FC">
        <w:rPr>
          <w:rFonts w:ascii="Times New Roman" w:hAnsi="Times New Roman" w:cs="Times New Roman"/>
          <w:sz w:val="24"/>
          <w:szCs w:val="24"/>
        </w:rPr>
        <w:t xml:space="preserve">испособления, расширяющие для человека с инвалидностью возможности функционирования.  </w:t>
      </w:r>
    </w:p>
    <w:p w14:paraId="6AFFB08B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Г </w:t>
      </w:r>
    </w:p>
    <w:p w14:paraId="6E24A1D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Гемолитическая болезнь новорожденных</w:t>
      </w:r>
      <w:r w:rsidRPr="007E26FC">
        <w:rPr>
          <w:rFonts w:ascii="Times New Roman" w:hAnsi="Times New Roman" w:cs="Times New Roman"/>
          <w:sz w:val="24"/>
          <w:szCs w:val="24"/>
        </w:rPr>
        <w:t> – в основе гемолитической болезни новорожденных (ГБН) лежит несовместимость крови матери и плода по резус-фактору или группам кро</w:t>
      </w:r>
      <w:r w:rsidRPr="007E26FC">
        <w:rPr>
          <w:rFonts w:ascii="Times New Roman" w:hAnsi="Times New Roman" w:cs="Times New Roman"/>
          <w:sz w:val="24"/>
          <w:szCs w:val="24"/>
        </w:rPr>
        <w:t>ви (например, в случаях, когда мать резус-отрицательна, отец резус-положителен, а плод унаследовал резус-принадлежность от отца). Эритроциты плода, содержащие резус-фактор, проникают через плаценту в кровь матери, у которой в ответ на чужеродный белок обра</w:t>
      </w:r>
      <w:r w:rsidRPr="007E26FC">
        <w:rPr>
          <w:rFonts w:ascii="Times New Roman" w:hAnsi="Times New Roman" w:cs="Times New Roman"/>
          <w:sz w:val="24"/>
          <w:szCs w:val="24"/>
        </w:rPr>
        <w:t>зуются резус-антитела. Попадая в кровь плода, резус-антитела вызывают разрушение его эритроцитов. Для реализации резус-конфликта имеют значение: повышенная чувствительность организма матери к резус-фактору, состояние ее эндокринной системы, наличие хрониче</w:t>
      </w:r>
      <w:r w:rsidRPr="007E26FC">
        <w:rPr>
          <w:rFonts w:ascii="Times New Roman" w:hAnsi="Times New Roman" w:cs="Times New Roman"/>
          <w:sz w:val="24"/>
          <w:szCs w:val="24"/>
        </w:rPr>
        <w:t>ских заболеваний и т.д. Заболевание плода развивается в среднем у 1 из 25-30 резус-отрицательных женщин. С каждой последующей беременностью вероятность резус-конфликта повышается. Лечение ГБН направлено на экстренное удаление токсических продуктов гемолиза</w:t>
      </w:r>
      <w:r w:rsidRPr="007E26FC">
        <w:rPr>
          <w:rFonts w:ascii="Times New Roman" w:hAnsi="Times New Roman" w:cs="Times New Roman"/>
          <w:sz w:val="24"/>
          <w:szCs w:val="24"/>
        </w:rPr>
        <w:t xml:space="preserve">. С этой целью сразу после рождения производят переливание крови у новорожденного.  </w:t>
      </w:r>
    </w:p>
    <w:p w14:paraId="0E6234F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Гидроцефалия</w:t>
      </w:r>
      <w:r w:rsidRPr="007E26FC">
        <w:rPr>
          <w:rFonts w:ascii="Times New Roman" w:hAnsi="Times New Roman" w:cs="Times New Roman"/>
          <w:sz w:val="24"/>
          <w:szCs w:val="24"/>
        </w:rPr>
        <w:t> – расширение желудочковых систем мозга и субарахноидальных пространств за счет избыточного количества цереброспинальной жидкости. Гидроцефалия может быть след</w:t>
      </w:r>
      <w:r w:rsidRPr="007E26FC">
        <w:rPr>
          <w:rFonts w:ascii="Times New Roman" w:hAnsi="Times New Roman" w:cs="Times New Roman"/>
          <w:sz w:val="24"/>
          <w:szCs w:val="24"/>
        </w:rPr>
        <w:t>ствием пороков развития центральной нервной системы, воспалительных процессов в оболочках головного мозга. Различают следующие типы гидроцефалии: открытую и закрытую, наружную и внутреннюю, острую и хроническую, компенсированную и декомпенсированную. Клини</w:t>
      </w:r>
      <w:r w:rsidRPr="007E26FC">
        <w:rPr>
          <w:rFonts w:ascii="Times New Roman" w:hAnsi="Times New Roman" w:cs="Times New Roman"/>
          <w:sz w:val="24"/>
          <w:szCs w:val="24"/>
        </w:rPr>
        <w:t>ческая картина открытой гидроцефалии характеризуется увеличением размеров головы, расхождением швов и родничков, истончением костей черепа. При закрытой форме гидроцефалии типичны пароксизмальные кризы с сильнейшей головной болью, вынужденным положением го</w:t>
      </w:r>
      <w:r w:rsidRPr="007E26FC">
        <w:rPr>
          <w:rFonts w:ascii="Times New Roman" w:hAnsi="Times New Roman" w:cs="Times New Roman"/>
          <w:sz w:val="24"/>
          <w:szCs w:val="24"/>
        </w:rPr>
        <w:t>ловы, рвотой. При компенсированных формах гидроцефалии, несмотря на наличие значительной внутричерепной гипертензии, клиническая симптоматика отсутствует, психической развитие ребенка не страдает. При выраженной гидроцефалии дети отстают в психическом разв</w:t>
      </w:r>
      <w:r w:rsidRPr="007E26FC">
        <w:rPr>
          <w:rFonts w:ascii="Times New Roman" w:hAnsi="Times New Roman" w:cs="Times New Roman"/>
          <w:sz w:val="24"/>
          <w:szCs w:val="24"/>
        </w:rPr>
        <w:t xml:space="preserve">итии, их подвижность ограничена из-за трудностей удерживания головы. В неврологическом статусе у большинства больных обнаруживается нистагм, а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тяжелых случаях – атрофия зрительных нервов, приводящая к слепоте, спастические парезы и параличи. Наряду с об</w:t>
      </w:r>
      <w:r w:rsidRPr="007E26FC">
        <w:rPr>
          <w:rFonts w:ascii="Times New Roman" w:hAnsi="Times New Roman" w:cs="Times New Roman"/>
          <w:sz w:val="24"/>
          <w:szCs w:val="24"/>
        </w:rPr>
        <w:t xml:space="preserve">щим отставанием в психическом развитии у некоторых больных наблюдается хорошая механическая память, способность к математике и музыкальная одаренность.  </w:t>
      </w:r>
    </w:p>
    <w:p w14:paraId="68978D13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Гидроцефально-гипертензионный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 синдром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один из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энцефалопатических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функциональных неврологических синд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ромов, характеризующийся повышением внутричерепного давления и расширением ликвородинамических пространств мозга.  </w:t>
      </w:r>
    </w:p>
    <w:p w14:paraId="190BF07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Гимнастика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[греч.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gymnastike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] — система физических упражнений, составленная из различных комбинаций движений с регламентированной амплитуд</w:t>
      </w:r>
      <w:r w:rsidRPr="007E26FC">
        <w:rPr>
          <w:rFonts w:ascii="Times New Roman" w:hAnsi="Times New Roman" w:cs="Times New Roman"/>
          <w:sz w:val="24"/>
          <w:szCs w:val="24"/>
        </w:rPr>
        <w:t xml:space="preserve">ой, скоростью и темпом, а также дотированным мышечным напряжением. </w:t>
      </w:r>
    </w:p>
    <w:p w14:paraId="7A14C18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коррегирующая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[лат.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correctio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поправка, исправление] — лечебная гимнастика, направленная на исправление или предупреждение дальнейшего развития деформаций опорно-двигательного</w:t>
      </w:r>
      <w:r w:rsidRPr="007E26FC">
        <w:rPr>
          <w:rFonts w:ascii="Times New Roman" w:hAnsi="Times New Roman" w:cs="Times New Roman"/>
          <w:sz w:val="24"/>
          <w:szCs w:val="24"/>
        </w:rPr>
        <w:t xml:space="preserve"> аппарата. </w:t>
      </w:r>
    </w:p>
    <w:p w14:paraId="0951FA2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Гимнастика лечебная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гимнастика, используемая в качестве лечебного или профилактического мероприятия; является основной формой лечебной физкультуры. </w:t>
      </w:r>
    </w:p>
    <w:p w14:paraId="28F70316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Гиперкинезы</w:t>
      </w:r>
      <w:r w:rsidRPr="007E26FC">
        <w:rPr>
          <w:rFonts w:ascii="Times New Roman" w:hAnsi="Times New Roman" w:cs="Times New Roman"/>
          <w:sz w:val="24"/>
          <w:szCs w:val="24"/>
        </w:rPr>
        <w:t> – насильственные непроизвольные движения, характерные для гиперкинетической формы</w:t>
      </w:r>
      <w:r w:rsidRPr="007E26FC">
        <w:rPr>
          <w:rFonts w:ascii="Times New Roman" w:hAnsi="Times New Roman" w:cs="Times New Roman"/>
          <w:sz w:val="24"/>
          <w:szCs w:val="24"/>
        </w:rPr>
        <w:t xml:space="preserve"> детского церебрального паралича. Возникают непроизвольно, уменьшаются в покое и усиливаются при движении и волнении, усталости и эмоциональном напряжении.  </w:t>
      </w:r>
    </w:p>
    <w:p w14:paraId="273E3710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Гиперметропия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(иначе –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гиперопия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) –дальнозоркость – хорошее видение вдаль и худшее видение вблиз</w:t>
      </w:r>
      <w:r w:rsidRPr="007E26FC">
        <w:rPr>
          <w:rFonts w:ascii="Times New Roman" w:hAnsi="Times New Roman" w:cs="Times New Roman"/>
          <w:sz w:val="24"/>
          <w:szCs w:val="24"/>
        </w:rPr>
        <w:t xml:space="preserve">и. Вид клинической рефракции, при котором задний главный фокус оптической системы глаза не совпадает с сетчаткой, а располагается как бы за сетчаткой – это дальнозоркость или слабая клиническая рефракция.  </w:t>
      </w:r>
    </w:p>
    <w:p w14:paraId="18D33303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Гипоксически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>-ишемическая энцефалопатия</w:t>
      </w:r>
      <w:r w:rsidRPr="007E26FC">
        <w:rPr>
          <w:rFonts w:ascii="Times New Roman" w:hAnsi="Times New Roman" w:cs="Times New Roman"/>
          <w:sz w:val="24"/>
          <w:szCs w:val="24"/>
        </w:rPr>
        <w:t> – диффузно</w:t>
      </w:r>
      <w:r w:rsidRPr="007E26FC">
        <w:rPr>
          <w:rFonts w:ascii="Times New Roman" w:hAnsi="Times New Roman" w:cs="Times New Roman"/>
          <w:sz w:val="24"/>
          <w:szCs w:val="24"/>
        </w:rPr>
        <w:t xml:space="preserve">е поражение головного мозга в результате нарушения мозгового кровообращения и кислородной недостаточности.   </w:t>
      </w:r>
    </w:p>
    <w:p w14:paraId="7958B787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Д </w:t>
      </w:r>
    </w:p>
    <w:p w14:paraId="5B85B425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Дактилология</w:t>
      </w:r>
      <w:r w:rsidRPr="007E26FC">
        <w:rPr>
          <w:rFonts w:ascii="Times New Roman" w:hAnsi="Times New Roman" w:cs="Times New Roman"/>
          <w:sz w:val="24"/>
          <w:szCs w:val="24"/>
        </w:rPr>
        <w:t> – (от греч.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dactilos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–палец,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» – слово, учение) – используется в двух основных значениях. Так называют алфавит, воспроизведенный пальцами руки (рук). Используется также для обозначения общения с помощью ручной азбуки –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речи. Известно, ч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то изображение пальцевых букв встречается уже в латинской Библии Х века. Первая публикация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дактильного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алфавита – книга испанского монаха де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Вебра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изданная в 1593 г. Впервые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дактильный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алфавит, созданный в целях обучения глухих был опубликован в книге Ж.П</w:t>
      </w:r>
      <w:r w:rsidRPr="007E26FC">
        <w:rPr>
          <w:rFonts w:ascii="Times New Roman" w:hAnsi="Times New Roman" w:cs="Times New Roman"/>
          <w:sz w:val="24"/>
          <w:szCs w:val="24"/>
        </w:rPr>
        <w:t xml:space="preserve">. Бонета в Мадриде в 1620 г. Русский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дактильный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алфавит был опубликован в первой русской книге об обучении глухих В.И.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Флери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«Глухонемые», вышедшей в Петербурге в 1835 г.  </w:t>
      </w:r>
    </w:p>
    <w:p w14:paraId="335CE441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Деменция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(от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лат.dementia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безумие) – приобретенное слабоумие, которое проявляет</w:t>
      </w:r>
      <w:r w:rsidRPr="007E26FC">
        <w:rPr>
          <w:rFonts w:ascii="Times New Roman" w:hAnsi="Times New Roman" w:cs="Times New Roman"/>
          <w:sz w:val="24"/>
          <w:szCs w:val="24"/>
        </w:rPr>
        <w:t>ся в ослаблении познавательной способности, обеднении чувств, изменении поведения, крайнем затруднении при использовании знаний, прошлого опыта. Д. м. б. глобальной или очаговой. Глобальная Д. охватывает все виды психической деятельности, включая и память.</w:t>
      </w:r>
      <w:r w:rsidRPr="007E26FC">
        <w:rPr>
          <w:rFonts w:ascii="Times New Roman" w:hAnsi="Times New Roman" w:cs="Times New Roman"/>
          <w:sz w:val="24"/>
          <w:szCs w:val="24"/>
        </w:rPr>
        <w:t xml:space="preserve"> Больной перестает относиться к событиям и к себе критически, деградирует как личность. При очаговой Д. личность в основном не меняется, практическое отношение к действительности сохраняется. Наблюдаются частичные дефекты: снижается сообразительность, памя</w:t>
      </w:r>
      <w:r w:rsidRPr="007E26FC">
        <w:rPr>
          <w:rFonts w:ascii="Times New Roman" w:hAnsi="Times New Roman" w:cs="Times New Roman"/>
          <w:sz w:val="24"/>
          <w:szCs w:val="24"/>
        </w:rPr>
        <w:t>ть. К умственной отсталости в виде деменции у детей относят те случаи слабоумия, которые возникли после того, как ребенок прошел уже некоторый путь нормального развития. При деменциях отсутствует стабильность психического развития, наблюдаются периоды улуч</w:t>
      </w:r>
      <w:r w:rsidRPr="007E26FC">
        <w:rPr>
          <w:rFonts w:ascii="Times New Roman" w:hAnsi="Times New Roman" w:cs="Times New Roman"/>
          <w:sz w:val="24"/>
          <w:szCs w:val="24"/>
        </w:rPr>
        <w:t xml:space="preserve">шения и ухудшения состояния, особенно это касается эмоциональной стороны развития ребенка.  </w:t>
      </w:r>
    </w:p>
    <w:p w14:paraId="0DAD7246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Дети возрастной нормы, обычные дети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дети, развивающиеся соответственно возрастной норме.  </w:t>
      </w:r>
    </w:p>
    <w:p w14:paraId="5205A70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Дети группы риска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дети, имеющие риск появления нарушений в развитии </w:t>
      </w:r>
      <w:r w:rsidRPr="007E26FC">
        <w:rPr>
          <w:rFonts w:ascii="Times New Roman" w:hAnsi="Times New Roman" w:cs="Times New Roman"/>
          <w:sz w:val="24"/>
          <w:szCs w:val="24"/>
        </w:rPr>
        <w:t xml:space="preserve">(медицинский, социальный или биологический) и требующие дальнейшего наблюдения.  </w:t>
      </w:r>
    </w:p>
    <w:p w14:paraId="3DE63301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Дети с нарушениями развития</w:t>
      </w:r>
      <w:r w:rsidRPr="007E26FC">
        <w:rPr>
          <w:rFonts w:ascii="Times New Roman" w:hAnsi="Times New Roman" w:cs="Times New Roman"/>
          <w:sz w:val="24"/>
          <w:szCs w:val="24"/>
        </w:rPr>
        <w:t> – дети, у которых по сравнению с их сверстниками, выявлено отставание в развитии или имеются нарушения двигательных, когнитивных, коммуникативных,</w:t>
      </w:r>
      <w:r w:rsidRPr="007E26FC">
        <w:rPr>
          <w:rFonts w:ascii="Times New Roman" w:hAnsi="Times New Roman" w:cs="Times New Roman"/>
          <w:sz w:val="24"/>
          <w:szCs w:val="24"/>
        </w:rPr>
        <w:t xml:space="preserve"> сенсорных или иных функций. Наряду с термином «дети с нарушениями развития» в настоящем документе используются термины «дети с функциональными нарушениями» и «дети с особыми потребностями (нуждами)».  </w:t>
      </w:r>
    </w:p>
    <w:p w14:paraId="433F7751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Дизартрия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(от греч.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dys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приставка, означающая рас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стройство +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arthroo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членораздельно произношу) – нарушение произношения вследствие недостаточной иннервации речевого аппарата, возникающее в результате поражений заднелобных и подкорковых отделов мозга. При Д., в отличие от афазии, ограничена подвижность </w:t>
      </w:r>
      <w:r w:rsidRPr="007E26FC">
        <w:rPr>
          <w:rFonts w:ascii="Times New Roman" w:hAnsi="Times New Roman" w:cs="Times New Roman"/>
          <w:sz w:val="24"/>
          <w:szCs w:val="24"/>
        </w:rPr>
        <w:t>органов речи (мягкого нёба, языка, губ), вследствие чего затруднена артикуляция. У взрослых Д. не сопровождается распадом речевой системы: нарушениями восприятия речи на слух, чтения и письма. В детском возрасте Д. нередко приводит к нарушению произнесения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 слов и, как следствие, к нарушениям чтения и письма, а иногда и к общему недоразвитию речи. Недостатки речи при Д. м. б. исправлены с помощью логопедических занятий.  </w:t>
      </w:r>
    </w:p>
    <w:p w14:paraId="74D142FA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Дизграфия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(от греч.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dys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приставка, означающая расстройство, +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grapho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пишу) – наруш</w:t>
      </w:r>
      <w:r w:rsidRPr="007E26FC">
        <w:rPr>
          <w:rFonts w:ascii="Times New Roman" w:hAnsi="Times New Roman" w:cs="Times New Roman"/>
          <w:sz w:val="24"/>
          <w:szCs w:val="24"/>
        </w:rPr>
        <w:t>ение письма, при котором наблюдаются замены букв, пропуски и перестановки букв и слогов, а также слияние слов. Д. обусловлена нарушением речевой системы в целом и является симптомом алалии, разных форм афазий или недоразвития речи. В основе Д. обычно лежат</w:t>
      </w:r>
      <w:r w:rsidRPr="007E26FC">
        <w:rPr>
          <w:rFonts w:ascii="Times New Roman" w:hAnsi="Times New Roman" w:cs="Times New Roman"/>
          <w:sz w:val="24"/>
          <w:szCs w:val="24"/>
        </w:rPr>
        <w:t xml:space="preserve"> неполноценность фонематического слуха (слуха на речевые звуки) и недостатки произношения, препятствующие овладению фонематическим (звуковым) составом слова. Для исправления Д. проводятся занятия по коррекции недостатков устной речи, а также специальные уп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ражнения в чтении и письме.  </w:t>
      </w:r>
    </w:p>
    <w:p w14:paraId="1B0367E2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Дизморфия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нарушения морфологического (анатомического) строения организма при его формировании. </w:t>
      </w:r>
    </w:p>
    <w:p w14:paraId="6CB514B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Дизонтогенез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нарушение развития психики в целом или ее отдельных составляющих, нарушение темпов и сроков развития отдельных сфер психики и их компонентов. Термин впервые введен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Й.Швальбе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(1927) для обозначения отклонения внутриутробного формирования структур организ</w:t>
      </w:r>
      <w:r w:rsidRPr="007E26FC">
        <w:rPr>
          <w:rFonts w:ascii="Times New Roman" w:hAnsi="Times New Roman" w:cs="Times New Roman"/>
          <w:sz w:val="24"/>
          <w:szCs w:val="24"/>
        </w:rPr>
        <w:t xml:space="preserve">ма от нормального развития. В.В. Лебединский выделил 6 вариантов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.: 1) недоразвитие; 2)задержанное развитие; 3)поврежденное развитие; 4)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дефицитарное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развитие; 5) искаженное развитие и 6)дисгармоничное развитие. </w:t>
      </w:r>
    </w:p>
    <w:p w14:paraId="79E821C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Дискалькулия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(иначе –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акалькулия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) -нар</w:t>
      </w:r>
      <w:r w:rsidRPr="007E26FC">
        <w:rPr>
          <w:rFonts w:ascii="Times New Roman" w:hAnsi="Times New Roman" w:cs="Times New Roman"/>
          <w:sz w:val="24"/>
          <w:szCs w:val="24"/>
        </w:rPr>
        <w:t xml:space="preserve">ушение способности производить арифметические действия, обусловленные поражением доминантного полушария головного мозга (39 поле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Бродмана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). В тяжелых случаях больной не может считать, в легких – наблюдаются затруднения или ошибки при оперировании цифрами. </w:t>
      </w:r>
      <w:r w:rsidRPr="007E2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551D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Дислалия</w:t>
      </w:r>
      <w:r w:rsidRPr="007E26FC">
        <w:rPr>
          <w:rFonts w:ascii="Times New Roman" w:hAnsi="Times New Roman" w:cs="Times New Roman"/>
          <w:sz w:val="24"/>
          <w:szCs w:val="24"/>
        </w:rPr>
        <w:t> – неправильное произношение звуков речи, выражающееся в их искажении или замене. Причины дислалии разнообразны: подражание неправильному произношению, анатомо-физиологические отклонения речевых органов, например, их двигательная недостаточность,</w:t>
      </w:r>
      <w:r w:rsidRPr="007E26FC">
        <w:rPr>
          <w:rFonts w:ascii="Times New Roman" w:hAnsi="Times New Roman" w:cs="Times New Roman"/>
          <w:sz w:val="24"/>
          <w:szCs w:val="24"/>
        </w:rPr>
        <w:t xml:space="preserve"> не резко выраженные изменения в строении артикуляционного аппарата (неправильность прикуса, расположения зубов, отклонения в форме нёба и др.).  </w:t>
      </w:r>
    </w:p>
    <w:p w14:paraId="1F02ABDC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Дислалия простая</w:t>
      </w:r>
      <w:r w:rsidRPr="007E26FC">
        <w:rPr>
          <w:rFonts w:ascii="Times New Roman" w:hAnsi="Times New Roman" w:cs="Times New Roman"/>
          <w:sz w:val="24"/>
          <w:szCs w:val="24"/>
        </w:rPr>
        <w:t> – дислалия, при которой дефектно произносится один звук или однородные по артикуляции звуки.</w:t>
      </w:r>
      <w:r w:rsidRPr="007E2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7D43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Дислалия сложная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дислалия, при которой дефектно произносятся звуки разных артикуляционных групп. </w:t>
      </w:r>
    </w:p>
    <w:p w14:paraId="29E50BC9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Дислексия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(от греч.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dys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повреждение +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lexia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речь) – существенные трудности в овладении чтением (в т. ч. в понимании прочитанного) и письмом у нормал</w:t>
      </w:r>
      <w:r w:rsidRPr="007E26FC">
        <w:rPr>
          <w:rFonts w:ascii="Times New Roman" w:hAnsi="Times New Roman" w:cs="Times New Roman"/>
          <w:sz w:val="24"/>
          <w:szCs w:val="24"/>
        </w:rPr>
        <w:t xml:space="preserve">ьных в других отношениях детей. Имеются данные о существовании наследственного фактора Д. Предполагается, что одной из причин Д. м. б. задержка в развитии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литерализации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функций головного мозга.  </w:t>
      </w:r>
    </w:p>
    <w:p w14:paraId="5301F4A3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  <w:r w:rsidRPr="007E26FC">
        <w:rPr>
          <w:rFonts w:ascii="Times New Roman" w:hAnsi="Times New Roman" w:cs="Times New Roman"/>
          <w:sz w:val="24"/>
          <w:szCs w:val="24"/>
        </w:rPr>
        <w:t> – вид образования, который направ</w:t>
      </w:r>
      <w:r w:rsidRPr="007E26FC">
        <w:rPr>
          <w:rFonts w:ascii="Times New Roman" w:hAnsi="Times New Roman" w:cs="Times New Roman"/>
          <w:sz w:val="24"/>
          <w:szCs w:val="24"/>
        </w:rPr>
        <w:t xml:space="preserve">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</w:t>
      </w:r>
    </w:p>
    <w:p w14:paraId="0D12EA28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ДЦП – Детские церебральные параличи</w:t>
      </w:r>
      <w:r w:rsidRPr="007E26FC">
        <w:rPr>
          <w:rFonts w:ascii="Times New Roman" w:hAnsi="Times New Roman" w:cs="Times New Roman"/>
          <w:sz w:val="24"/>
          <w:szCs w:val="24"/>
        </w:rPr>
        <w:t> </w:t>
      </w:r>
      <w:r w:rsidRPr="007E26FC">
        <w:rPr>
          <w:rFonts w:ascii="Times New Roman" w:hAnsi="Times New Roman" w:cs="Times New Roman"/>
          <w:sz w:val="24"/>
          <w:szCs w:val="24"/>
        </w:rPr>
        <w:t xml:space="preserve">– группа синдромов, которые являются следствием повреждений мозга, возникших во внутриутробном и раннем постнатальном </w:t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>периоде. Характерная особенность ДЦП – нарушение моторного развития ребенка, обусловленное прежде всего аномальным распределением мышечног</w:t>
      </w:r>
      <w:r w:rsidRPr="007E26FC">
        <w:rPr>
          <w:rFonts w:ascii="Times New Roman" w:hAnsi="Times New Roman" w:cs="Times New Roman"/>
          <w:sz w:val="24"/>
          <w:szCs w:val="24"/>
        </w:rPr>
        <w:t xml:space="preserve">о тонуса и нарушением координации движений. Двигательные расстройства часто сочетаются с сенсорными,  с задержкой речевого и психического развития, судорогами. Частота ДЦП составляет 2,5-5,9 на 1000 младенцев.  </w:t>
      </w:r>
    </w:p>
    <w:p w14:paraId="29ADCB50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>З</w:t>
      </w:r>
    </w:p>
    <w:p w14:paraId="0B5D7A2E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Замены звуков</w:t>
      </w:r>
      <w:r w:rsidRPr="007E26FC">
        <w:rPr>
          <w:rFonts w:ascii="Times New Roman" w:hAnsi="Times New Roman" w:cs="Times New Roman"/>
          <w:sz w:val="24"/>
          <w:szCs w:val="24"/>
        </w:rPr>
        <w:t> – дефект воспроизведения зву</w:t>
      </w:r>
      <w:r w:rsidRPr="007E26FC">
        <w:rPr>
          <w:rFonts w:ascii="Times New Roman" w:hAnsi="Times New Roman" w:cs="Times New Roman"/>
          <w:sz w:val="24"/>
          <w:szCs w:val="24"/>
        </w:rPr>
        <w:t>ков речи, при котором вместо правильного звука произносится звук, сходный по способу образования или по месту артикуляции, парный по глухости/звонкости, твердости/мягкости в зависимости от того, артикуляционные или акустические образы звуков не сформирован</w:t>
      </w:r>
      <w:r w:rsidRPr="007E26FC">
        <w:rPr>
          <w:rFonts w:ascii="Times New Roman" w:hAnsi="Times New Roman" w:cs="Times New Roman"/>
          <w:sz w:val="24"/>
          <w:szCs w:val="24"/>
        </w:rPr>
        <w:t xml:space="preserve">ы; см. Субституция. </w:t>
      </w:r>
    </w:p>
    <w:p w14:paraId="1C250071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ЗПР – Задержка психического развития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особый тип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дефицитарной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аномалии психического развития ребенка. ЗПР имеет различное происхождение: в одних случаях она связана с особенностями, а точнее – дефектами конституции ребенка, вследствие</w:t>
      </w:r>
      <w:r w:rsidRPr="007E26FC">
        <w:rPr>
          <w:rFonts w:ascii="Times New Roman" w:hAnsi="Times New Roman" w:cs="Times New Roman"/>
          <w:sz w:val="24"/>
          <w:szCs w:val="24"/>
        </w:rPr>
        <w:t xml:space="preserve"> чего по своему физическому и психическому развитию он начинает соответствовать более раннему возрасту («гармонический инфантилизм»); в др. случаях ЗПР возникает в результате различных соматических заболеваний (физически ослабленные дети) или органического</w:t>
      </w:r>
      <w:r w:rsidRPr="007E26FC">
        <w:rPr>
          <w:rFonts w:ascii="Times New Roman" w:hAnsi="Times New Roman" w:cs="Times New Roman"/>
          <w:sz w:val="24"/>
          <w:szCs w:val="24"/>
        </w:rPr>
        <w:t xml:space="preserve"> поражения ц. н. с. (дети с минимальной мозговой дисфункцией).</w:t>
      </w:r>
      <w:r w:rsidRPr="007E26FC">
        <w:rPr>
          <w:rFonts w:ascii="Times New Roman" w:hAnsi="Times New Roman" w:cs="Times New Roman"/>
          <w:sz w:val="24"/>
          <w:szCs w:val="24"/>
        </w:rPr>
        <w:br/>
        <w:t xml:space="preserve">У детей с ЗПР отмечается значительное снижение работоспособности вследствие возникающих у них явлений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цереброастении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психомоторной расторможенности, аффективной возбудимости. У них затруднено </w:t>
      </w:r>
      <w:r w:rsidRPr="007E26FC">
        <w:rPr>
          <w:rFonts w:ascii="Times New Roman" w:hAnsi="Times New Roman" w:cs="Times New Roman"/>
          <w:sz w:val="24"/>
          <w:szCs w:val="24"/>
        </w:rPr>
        <w:t>усвоение навыков чтения, письма, счета; страдают непосредственная память и внимание; имеются легкие нарушения речевых функций. Указанные затруднения компенсируются при специальных педагогических воздействиях на детей с ЗПР.</w:t>
      </w:r>
      <w:r w:rsidRPr="007E26FC">
        <w:rPr>
          <w:rFonts w:ascii="Times New Roman" w:hAnsi="Times New Roman" w:cs="Times New Roman"/>
          <w:sz w:val="24"/>
          <w:szCs w:val="24"/>
        </w:rPr>
        <w:br/>
        <w:t>В отличие от олигофрении, при ко</w:t>
      </w:r>
      <w:r w:rsidRPr="007E26FC">
        <w:rPr>
          <w:rFonts w:ascii="Times New Roman" w:hAnsi="Times New Roman" w:cs="Times New Roman"/>
          <w:sz w:val="24"/>
          <w:szCs w:val="24"/>
        </w:rPr>
        <w:t>торой наблюдается устойчивое общее недоразвитие психики, у детей с ЗПР обычно имеется парциальное (частичное) недоразвитие высших психических функций, носящее временный характер и преодолеваемое в детском или подростковом возрасте. Дети с ЗПР также характе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ризуются рядом личностных особенностей: недоразвитием эмоциональной сферы, длительным сохранением игровых интересов и т. д. </w:t>
      </w:r>
    </w:p>
    <w:p w14:paraId="528EBEB3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И </w:t>
      </w:r>
    </w:p>
    <w:p w14:paraId="4936B61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Инвалидность</w:t>
      </w:r>
      <w:r w:rsidRPr="007E26FC">
        <w:rPr>
          <w:rFonts w:ascii="Times New Roman" w:hAnsi="Times New Roman" w:cs="Times New Roman"/>
          <w:sz w:val="24"/>
          <w:szCs w:val="24"/>
        </w:rPr>
        <w:t> – утрата или ограничение возможности принимать участие в жизни общества наравне с другими людьми вследствие физичес</w:t>
      </w:r>
      <w:r w:rsidRPr="007E26FC">
        <w:rPr>
          <w:rFonts w:ascii="Times New Roman" w:hAnsi="Times New Roman" w:cs="Times New Roman"/>
          <w:sz w:val="24"/>
          <w:szCs w:val="24"/>
        </w:rPr>
        <w:t xml:space="preserve">ких, психических или социальных факторов. </w:t>
      </w:r>
    </w:p>
    <w:p w14:paraId="52F45AC2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Индивидуальный учебный план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</w:t>
      </w:r>
    </w:p>
    <w:p w14:paraId="034AAC7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Инклюзивное образование</w:t>
      </w:r>
      <w:r w:rsidRPr="007E26FC">
        <w:rPr>
          <w:rFonts w:ascii="Times New Roman" w:hAnsi="Times New Roman" w:cs="Times New Roman"/>
          <w:sz w:val="24"/>
          <w:szCs w:val="24"/>
        </w:rPr>
        <w:t> – обеспечение равного доступа к образованию д</w:t>
      </w:r>
      <w:r w:rsidRPr="007E26FC">
        <w:rPr>
          <w:rFonts w:ascii="Times New Roman" w:hAnsi="Times New Roman" w:cs="Times New Roman"/>
          <w:sz w:val="24"/>
          <w:szCs w:val="24"/>
        </w:rPr>
        <w:t xml:space="preserve">ля всех обучающихся с учетом разнообразия особых образовательных потребностей и индивидуальных возможностей. </w:t>
      </w:r>
    </w:p>
    <w:p w14:paraId="62C7A2A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Инклюзия</w:t>
      </w:r>
      <w:r w:rsidRPr="007E26FC">
        <w:rPr>
          <w:rFonts w:ascii="Times New Roman" w:hAnsi="Times New Roman" w:cs="Times New Roman"/>
          <w:sz w:val="24"/>
          <w:szCs w:val="24"/>
        </w:rPr>
        <w:t> – в данном отчете различаются два понимания: с одной стороны, это такая практика включения человека в культуру и социум (включения челове</w:t>
      </w:r>
      <w:r w:rsidRPr="007E26FC">
        <w:rPr>
          <w:rFonts w:ascii="Times New Roman" w:hAnsi="Times New Roman" w:cs="Times New Roman"/>
          <w:sz w:val="24"/>
          <w:szCs w:val="24"/>
        </w:rPr>
        <w:t>ка в его соотнесенности с референтной группой), которая способствует культурному обогащению как самого человека, так и всей культуры данного социума. Это понятие, предложенное в социальной философии, опирается на понятие включающего общества. С другой стор</w:t>
      </w:r>
      <w:r w:rsidRPr="007E26FC">
        <w:rPr>
          <w:rFonts w:ascii="Times New Roman" w:hAnsi="Times New Roman" w:cs="Times New Roman"/>
          <w:sz w:val="24"/>
          <w:szCs w:val="24"/>
        </w:rPr>
        <w:t>оны, инклюзией также называют включение ребенка с ОВЗ в учебный коллектив здоровых сверстников в соответствии с его правом на образование. Подобная инклюзия может быть реально обеспечена или не обеспечена с помощью средств, необходимых для реального осущес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твления права на образование.   </w:t>
      </w:r>
    </w:p>
    <w:p w14:paraId="1FB7D4D0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Интеграция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понимается как такое введение человека в состав социальной группы, которое обеспечивает его взаимодействие с данной социальной группой на паритетных </w:t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основаниях. Как и понятие инклюзии, интеграция имеет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деонтиче</w:t>
      </w:r>
      <w:r w:rsidRPr="007E26F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онтический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смысл, т.е. указывает либо на должное, либо на сущее. Относительно интеграции в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деонтическом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смысле реальные отношения человека с группой могут быть определены, например, как недостаточная интеграция. </w:t>
      </w:r>
    </w:p>
    <w:p w14:paraId="6A6BE881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Интегрированные группы</w:t>
      </w:r>
      <w:r w:rsidRPr="007E26FC">
        <w:rPr>
          <w:rFonts w:ascii="Times New Roman" w:hAnsi="Times New Roman" w:cs="Times New Roman"/>
          <w:sz w:val="24"/>
          <w:szCs w:val="24"/>
        </w:rPr>
        <w:t> – группы, в</w:t>
      </w:r>
      <w:r w:rsidRPr="007E26FC">
        <w:rPr>
          <w:rFonts w:ascii="Times New Roman" w:hAnsi="Times New Roman" w:cs="Times New Roman"/>
          <w:sz w:val="24"/>
          <w:szCs w:val="24"/>
        </w:rPr>
        <w:t>заимодействие участников в которых строится на основе идеи интеграции, в данном отчете речь идет о группах, включающих как участников с ОВЗ, так и не имеющих подобных ограничений, причем отношения в них ориентируется на обеспечение взаимодействия на парите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тных основаниях.  </w:t>
      </w:r>
    </w:p>
    <w:p w14:paraId="48C39ED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Инфантилизм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(от лат.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infantilis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детский) – задержка в развитии организма. Характерный признак И. – сочетание физического и психического недоразвития. У ребенка задерживается рост, сохраняются детские пропорции тела, половые органы не</w:t>
      </w:r>
      <w:r w:rsidRPr="007E26FC">
        <w:rPr>
          <w:rFonts w:ascii="Times New Roman" w:hAnsi="Times New Roman" w:cs="Times New Roman"/>
          <w:sz w:val="24"/>
          <w:szCs w:val="24"/>
        </w:rPr>
        <w:t>доразвиты, вторичные половые признаки отсутствуют или недостаточно выражены. Психическое развитие ниже возрастного уровня. Особенность И. – обратимость симптомов и полная компенсация психического развития детей в дальнейшем. Некоторые формы И. имеют геноти</w:t>
      </w:r>
      <w:r w:rsidRPr="007E26FC">
        <w:rPr>
          <w:rFonts w:ascii="Times New Roman" w:hAnsi="Times New Roman" w:cs="Times New Roman"/>
          <w:sz w:val="24"/>
          <w:szCs w:val="24"/>
        </w:rPr>
        <w:t>пическую обусловленность. Причинами И. м. б. перенесенные в раннем детстве инфекционные заболевания, интоксикации, длительные кишечные расстройства, авитаминозы. В ряде случаев И. обусловлен повреждением плода, патологией его внутриутробного развития или р</w:t>
      </w:r>
      <w:r w:rsidRPr="007E26FC">
        <w:rPr>
          <w:rFonts w:ascii="Times New Roman" w:hAnsi="Times New Roman" w:cs="Times New Roman"/>
          <w:sz w:val="24"/>
          <w:szCs w:val="24"/>
        </w:rPr>
        <w:t xml:space="preserve">одовой травмой. </w:t>
      </w:r>
    </w:p>
    <w:p w14:paraId="13B263B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Искажение звука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ненормативное произношение звука; вместо правильного звука произносится звук, которого нет в фонетической системе данного языка. </w:t>
      </w:r>
    </w:p>
    <w:p w14:paraId="3DA95999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К </w:t>
      </w:r>
    </w:p>
    <w:p w14:paraId="24DF19C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Качество образования</w:t>
      </w:r>
      <w:r w:rsidRPr="007E26FC">
        <w:rPr>
          <w:rFonts w:ascii="Times New Roman" w:hAnsi="Times New Roman" w:cs="Times New Roman"/>
          <w:sz w:val="24"/>
          <w:szCs w:val="24"/>
        </w:rPr>
        <w:t> – комплексная характеристика образовательной деятельности и подгото</w:t>
      </w:r>
      <w:r w:rsidRPr="007E26FC">
        <w:rPr>
          <w:rFonts w:ascii="Times New Roman" w:hAnsi="Times New Roman" w:cs="Times New Roman"/>
          <w:sz w:val="24"/>
          <w:szCs w:val="24"/>
        </w:rPr>
        <w:t>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уществляется образовательная деятельность, в том числе степень достижения планируемых результатов образовательной программы. </w:t>
      </w:r>
    </w:p>
    <w:p w14:paraId="1DED916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  <w:r w:rsidRPr="007E26FC">
        <w:rPr>
          <w:rFonts w:ascii="Times New Roman" w:hAnsi="Times New Roman" w:cs="Times New Roman"/>
          <w:sz w:val="24"/>
          <w:szCs w:val="24"/>
        </w:rPr>
        <w:t> – уровень знаний, умений, навыков и компетенции, характеризующий подготовленность к выполнению определенного вида про</w:t>
      </w:r>
      <w:r w:rsidRPr="007E26FC">
        <w:rPr>
          <w:rFonts w:ascii="Times New Roman" w:hAnsi="Times New Roman" w:cs="Times New Roman"/>
          <w:sz w:val="24"/>
          <w:szCs w:val="24"/>
        </w:rPr>
        <w:t xml:space="preserve">фессиональной деятельности. </w:t>
      </w:r>
    </w:p>
    <w:p w14:paraId="3DF11F7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Коммуникация</w:t>
      </w:r>
      <w:r w:rsidRPr="007E26FC">
        <w:rPr>
          <w:rFonts w:ascii="Times New Roman" w:hAnsi="Times New Roman" w:cs="Times New Roman"/>
          <w:sz w:val="24"/>
          <w:szCs w:val="24"/>
        </w:rPr>
        <w:t> – в данном контексте это процесс обмена информацией, мыслями, чувствами между людьми. Ранняя коммуникация – процесс обмена информацией, в который включается ребенок, еще не владеющий или только начинающий овладеват</w:t>
      </w:r>
      <w:r w:rsidRPr="007E26FC">
        <w:rPr>
          <w:rFonts w:ascii="Times New Roman" w:hAnsi="Times New Roman" w:cs="Times New Roman"/>
          <w:sz w:val="24"/>
          <w:szCs w:val="24"/>
        </w:rPr>
        <w:t>ь языком. Специальный педагог - специалист по ранней коммуникации – коммуникация, взаимодействие с детьми младенческого и раннего возраста является основой, сутью профессиональной работы специального педагога со специализацией для работы с детьми от 0 до 3</w:t>
      </w:r>
      <w:r w:rsidRPr="007E26FC">
        <w:rPr>
          <w:rFonts w:ascii="Times New Roman" w:hAnsi="Times New Roman" w:cs="Times New Roman"/>
          <w:sz w:val="24"/>
          <w:szCs w:val="24"/>
        </w:rPr>
        <w:t xml:space="preserve"> лет. При подготовке специалистов в педагогическом институте для работы с детьми от 0 до 3 лет логично было бы заменить термин «логопед» и термин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на термин «специальный педагог, специалист для работы с детьми младенческого и раннего воз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раста».  </w:t>
      </w:r>
    </w:p>
    <w:p w14:paraId="6652329C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Конфликт интересов педагогического работника</w:t>
      </w:r>
      <w:r w:rsidRPr="007E26FC">
        <w:rPr>
          <w:rFonts w:ascii="Times New Roman" w:hAnsi="Times New Roman" w:cs="Times New Roman"/>
          <w:sz w:val="24"/>
          <w:szCs w:val="24"/>
        </w:rPr>
        <w:t> 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</w:t>
      </w:r>
      <w:r w:rsidRPr="007E26FC">
        <w:rPr>
          <w:rFonts w:ascii="Times New Roman" w:hAnsi="Times New Roman" w:cs="Times New Roman"/>
          <w:sz w:val="24"/>
          <w:szCs w:val="24"/>
        </w:rPr>
        <w:t>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</w:t>
      </w:r>
      <w:r w:rsidRPr="007E26FC">
        <w:rPr>
          <w:rFonts w:ascii="Times New Roman" w:hAnsi="Times New Roman" w:cs="Times New Roman"/>
          <w:sz w:val="24"/>
          <w:szCs w:val="24"/>
        </w:rPr>
        <w:t xml:space="preserve">чающихся. </w:t>
      </w:r>
    </w:p>
    <w:p w14:paraId="7A6C84F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Коррекция произношения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исправление недостатков произношения, включая все его составные части, дыхание, голос, звуки, словесное и фразовое ударение, членение речи паузами, темп и соблюдение орфоэпических норм. </w:t>
      </w:r>
    </w:p>
    <w:p w14:paraId="30356F4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Кохлеарная имплантация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современный метод восстановления слуха у глухих пациентов, разновидность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. В отличие от обычного слухового аппарата, который усиливает слуховые сигналы, кохлеарный имплант (КИ) преобразует их в электрические импульсы, стимулирующие сл</w:t>
      </w:r>
      <w:r w:rsidRPr="007E26FC">
        <w:rPr>
          <w:rFonts w:ascii="Times New Roman" w:hAnsi="Times New Roman" w:cs="Times New Roman"/>
          <w:sz w:val="24"/>
          <w:szCs w:val="24"/>
        </w:rPr>
        <w:t>уховой нерв. Эти импульсы передаются по слуховому нерву в слуховые центры мозга и вызывают слуховые ощущения. КИ состоит из двух частей: имплантируемой (приемник с индукционной катушкой и цепочка электродов) и наружной (микрофон, размещаемый в корпусе зауш</w:t>
      </w:r>
      <w:r w:rsidRPr="007E26FC">
        <w:rPr>
          <w:rFonts w:ascii="Times New Roman" w:hAnsi="Times New Roman" w:cs="Times New Roman"/>
          <w:sz w:val="24"/>
          <w:szCs w:val="24"/>
        </w:rPr>
        <w:t>ного слухового аппарата, речевой процессор и антенна передатчика). Рекомендуется глухим детям с возраста до 2-х лет, когда несмотря на адекватное протезирование слуховыми аппаратами и регулярные занятия с сурдопедагогом и родителями, не развиваются слуховы</w:t>
      </w:r>
      <w:r w:rsidRPr="007E26FC">
        <w:rPr>
          <w:rFonts w:ascii="Times New Roman" w:hAnsi="Times New Roman" w:cs="Times New Roman"/>
          <w:sz w:val="24"/>
          <w:szCs w:val="24"/>
        </w:rPr>
        <w:t xml:space="preserve">е реакции и речевая активность. В мире более 60 000 глухих людей пользуются КИ, значительная часть из них – дети. В России к 2005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г.число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пациентов с КИ составляло около 300 человек. Такие операции проводятся в Москве и Петербурге.   </w:t>
      </w:r>
    </w:p>
    <w:p w14:paraId="0CFA497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Краснуха</w:t>
      </w:r>
      <w:r w:rsidRPr="007E26FC">
        <w:rPr>
          <w:rFonts w:ascii="Times New Roman" w:hAnsi="Times New Roman" w:cs="Times New Roman"/>
          <w:sz w:val="24"/>
          <w:szCs w:val="24"/>
        </w:rPr>
        <w:t> – острое инф</w:t>
      </w:r>
      <w:r w:rsidRPr="007E26FC">
        <w:rPr>
          <w:rFonts w:ascii="Times New Roman" w:hAnsi="Times New Roman" w:cs="Times New Roman"/>
          <w:sz w:val="24"/>
          <w:szCs w:val="24"/>
        </w:rPr>
        <w:t>екционное заболевание, сопровождающееся сыпью. Чаще всего болеют дети раннего и дошкольного возраста, но заразиться этим заболеванием воздушно-капельным путем можно в любом возрасте. Особенно опасна для беременных женщин, т.к. может привести к внутриутробн</w:t>
      </w:r>
      <w:r w:rsidRPr="007E26FC">
        <w:rPr>
          <w:rFonts w:ascii="Times New Roman" w:hAnsi="Times New Roman" w:cs="Times New Roman"/>
          <w:sz w:val="24"/>
          <w:szCs w:val="24"/>
        </w:rPr>
        <w:t>ому множественному поражению ребенка. Краснуха внутриутробно приобретённая, – синдром, вызывающий у детей тяжёлые поражения развития. Вирус краснухи проникает от заболевшей матери через плаценту в плод и может вызвать различные врожденные нарушения у ребен</w:t>
      </w:r>
      <w:r w:rsidRPr="007E26FC">
        <w:rPr>
          <w:rFonts w:ascii="Times New Roman" w:hAnsi="Times New Roman" w:cs="Times New Roman"/>
          <w:sz w:val="24"/>
          <w:szCs w:val="24"/>
        </w:rPr>
        <w:t>ка. Наибольший риск множественного поражения плода имеет заболевание матери на ранних сроках беременности, когда глаза, уши и сердце развиваются наиболее интенсивно. По зарубежным данным, примерно 87% детей с этим синдромом имеют нарушения слуха; 46% – вро</w:t>
      </w:r>
      <w:r w:rsidRPr="007E26FC">
        <w:rPr>
          <w:rFonts w:ascii="Times New Roman" w:hAnsi="Times New Roman" w:cs="Times New Roman"/>
          <w:sz w:val="24"/>
          <w:szCs w:val="24"/>
        </w:rPr>
        <w:t>ждённый порок сердца; 34% – нарушения зрения и 39% – трудности в обучении. Ребёнок может иметь только нарушения слуха или нарушения зрения, может быть слабовидящим глухим или иметь другие нарушения. Для всех детей характерно отставание в росте и весе с рож</w:t>
      </w:r>
      <w:r w:rsidRPr="007E26FC">
        <w:rPr>
          <w:rFonts w:ascii="Times New Roman" w:hAnsi="Times New Roman" w:cs="Times New Roman"/>
          <w:sz w:val="24"/>
          <w:szCs w:val="24"/>
        </w:rPr>
        <w:t xml:space="preserve">дения. С начала 70-х гг. в развитых странах мира проводятся профилактические прививки против краснухи; в Рос. Федерации – с 1998 г.  </w:t>
      </w:r>
    </w:p>
    <w:p w14:paraId="78E111D3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Культурный дефицит</w:t>
      </w:r>
      <w:r w:rsidRPr="007E26FC">
        <w:rPr>
          <w:rFonts w:ascii="Times New Roman" w:hAnsi="Times New Roman" w:cs="Times New Roman"/>
          <w:sz w:val="24"/>
          <w:szCs w:val="24"/>
        </w:rPr>
        <w:t> – недостаточность осмысления тех или иных сторон жизни личности и общества с помощью средств и в формах</w:t>
      </w:r>
      <w:r w:rsidRPr="007E26FC">
        <w:rPr>
          <w:rFonts w:ascii="Times New Roman" w:hAnsi="Times New Roman" w:cs="Times New Roman"/>
          <w:sz w:val="24"/>
          <w:szCs w:val="24"/>
        </w:rPr>
        <w:t xml:space="preserve"> культурного выражения, что создает условия для неудовлетворения культурных потребностей как индивида, так и группы или социума в целом, а также делает затрудненным или невозможным культурную творческую работу с этими сторонами жизни личности или общества.</w:t>
      </w:r>
      <w:r w:rsidRPr="007E26F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D75C34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Культуротворческая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творческая деятельность, в которой человек выражает свои культурные потребности и их особенности и тем самым получает возможность работы с ними в культурных формах.  </w:t>
      </w:r>
    </w:p>
    <w:p w14:paraId="59D2B10C" w14:textId="77777777" w:rsidR="00E20544" w:rsidRPr="007E26FC" w:rsidRDefault="00E20544" w:rsidP="007E26FC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DF033D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М </w:t>
      </w:r>
    </w:p>
    <w:p w14:paraId="408BE186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Массаж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(франц.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massage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от араб,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mace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касаться] — совокупность приемов механического дозированного воздействия на к.-л. участки поверхности тела человека, проводимых с помощью специальных аппаратов или руками с лечебной или профилактической целью. </w:t>
      </w:r>
    </w:p>
    <w:p w14:paraId="5157AB85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Междисциплин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арная команда специалистов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группа специалистов различных специальностей (врачей, физических терапевтов, педагогов, психологов и др.), работающих в службе ранней помощи (раннего вмешательства), и оказывающих помощь конкретному ребенку и его семье. Работа </w:t>
      </w:r>
      <w:r w:rsidRPr="007E26FC">
        <w:rPr>
          <w:rFonts w:ascii="Times New Roman" w:hAnsi="Times New Roman" w:cs="Times New Roman"/>
          <w:sz w:val="24"/>
          <w:szCs w:val="24"/>
        </w:rPr>
        <w:t xml:space="preserve">в команде строится на партнерских взаимоотношениях между специалистами, все решения принимаются ими совместно после обсуждений, но при этом каждый член команды несет ответственность за свою профессиональную работу.  </w:t>
      </w:r>
    </w:p>
    <w:p w14:paraId="2B5BF5FE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Менингит</w:t>
      </w:r>
      <w:r w:rsidRPr="007E26FC">
        <w:rPr>
          <w:rFonts w:ascii="Times New Roman" w:hAnsi="Times New Roman" w:cs="Times New Roman"/>
          <w:sz w:val="24"/>
          <w:szCs w:val="24"/>
        </w:rPr>
        <w:t> – воспаление мягких мозговых о</w:t>
      </w:r>
      <w:r w:rsidRPr="007E26FC">
        <w:rPr>
          <w:rFonts w:ascii="Times New Roman" w:hAnsi="Times New Roman" w:cs="Times New Roman"/>
          <w:sz w:val="24"/>
          <w:szCs w:val="24"/>
        </w:rPr>
        <w:t>болочек мозга. По характеру воспалительного процесса, изменений в цереброспинальной жидкости менингиты делят на гнойные и серозные. К первичным менингитам относят гнойные (менингококковый, пневмококковый) и серозные, к вторичным – менингиты, возникающие ка</w:t>
      </w:r>
      <w:r w:rsidRPr="007E26FC">
        <w:rPr>
          <w:rFonts w:ascii="Times New Roman" w:hAnsi="Times New Roman" w:cs="Times New Roman"/>
          <w:sz w:val="24"/>
          <w:szCs w:val="24"/>
        </w:rPr>
        <w:t xml:space="preserve">к осложнения при гнойном отите, абсцессе легкого, открытой черепно-мозговой травме, а также менингиты при общих инфекционных заболеваниях (туберкулез, сифилис, эпидемический паротит и др.).  </w:t>
      </w:r>
    </w:p>
    <w:p w14:paraId="01F8E19A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Менингоэнцефалит</w:t>
      </w:r>
      <w:r w:rsidRPr="007E26FC">
        <w:rPr>
          <w:rFonts w:ascii="Times New Roman" w:hAnsi="Times New Roman" w:cs="Times New Roman"/>
          <w:sz w:val="24"/>
          <w:szCs w:val="24"/>
        </w:rPr>
        <w:t> – воспаление мягких мозговых оболочек и веществ</w:t>
      </w:r>
      <w:r w:rsidRPr="007E26FC">
        <w:rPr>
          <w:rFonts w:ascii="Times New Roman" w:hAnsi="Times New Roman" w:cs="Times New Roman"/>
          <w:sz w:val="24"/>
          <w:szCs w:val="24"/>
        </w:rPr>
        <w:t xml:space="preserve">а мозга в результате различных заболеваний. В зависимости от распространенности и глубины поражения может иметь разную, часто очаговую неврологическую симптоматику.  </w:t>
      </w:r>
    </w:p>
    <w:p w14:paraId="43F379A2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Микрофтальм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 – врожденное недоразвитие глазного яблока, которое правильно сформировано, но</w:t>
      </w:r>
      <w:r w:rsidRPr="007E26FC">
        <w:rPr>
          <w:rFonts w:ascii="Times New Roman" w:hAnsi="Times New Roman" w:cs="Times New Roman"/>
          <w:sz w:val="24"/>
          <w:szCs w:val="24"/>
        </w:rPr>
        <w:t xml:space="preserve"> уменьшено во всех размерах. Часто сочетается с различными пороками развития. Зрение при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микрофтальме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понижено, а при значительной его степени – отсутствует совершенно.  </w:t>
      </w:r>
    </w:p>
    <w:p w14:paraId="6E8E078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Микроцефалия</w:t>
      </w:r>
      <w:r w:rsidRPr="007E26FC">
        <w:rPr>
          <w:rFonts w:ascii="Times New Roman" w:hAnsi="Times New Roman" w:cs="Times New Roman"/>
          <w:sz w:val="24"/>
          <w:szCs w:val="24"/>
        </w:rPr>
        <w:t> – уменьшение размеров черепа вследствие недоразвития мозга, клинически с</w:t>
      </w:r>
      <w:r w:rsidRPr="007E26FC">
        <w:rPr>
          <w:rFonts w:ascii="Times New Roman" w:hAnsi="Times New Roman" w:cs="Times New Roman"/>
          <w:sz w:val="24"/>
          <w:szCs w:val="24"/>
        </w:rPr>
        <w:t xml:space="preserve">опровождающаяся умственной отсталостью и неврологическими нарушениями. На долю микроцефалии приходится до 20 % всех случаев олигофрении. В настоящее время микроцефалию разделяют на наследственную,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эмбриопатическую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синдромологическую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(как синдром почти пр</w:t>
      </w:r>
      <w:r w:rsidRPr="007E26FC">
        <w:rPr>
          <w:rFonts w:ascii="Times New Roman" w:hAnsi="Times New Roman" w:cs="Times New Roman"/>
          <w:sz w:val="24"/>
          <w:szCs w:val="24"/>
        </w:rPr>
        <w:t xml:space="preserve">и всех хромосомных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абберациях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 при некоторых болезнях обмена). Общая частота всех форм микроцефалии составляет 1,6 случая на 1000 новорожденных.  </w:t>
      </w:r>
    </w:p>
    <w:p w14:paraId="59C3C86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Миопия</w:t>
      </w:r>
      <w:r w:rsidRPr="007E26FC">
        <w:rPr>
          <w:rFonts w:ascii="Times New Roman" w:hAnsi="Times New Roman" w:cs="Times New Roman"/>
          <w:sz w:val="24"/>
          <w:szCs w:val="24"/>
        </w:rPr>
        <w:t> – (от греч.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myops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»– близорукий ) – близорукость, внешне характеризуется понижением зрения вдаль и хо</w:t>
      </w:r>
      <w:r w:rsidRPr="007E26FC">
        <w:rPr>
          <w:rFonts w:ascii="Times New Roman" w:hAnsi="Times New Roman" w:cs="Times New Roman"/>
          <w:sz w:val="24"/>
          <w:szCs w:val="24"/>
        </w:rPr>
        <w:t>рошим зрением вблизи. Зрение вдаль улучшается при прищуривании и при соответствующей оптической коррекции, ухудшается в сумерках. Бывает врожденная как результат наследственных факторов и приобретенная внутриутробно при любой патологии беременности, недоно</w:t>
      </w:r>
      <w:r w:rsidRPr="007E26FC">
        <w:rPr>
          <w:rFonts w:ascii="Times New Roman" w:hAnsi="Times New Roman" w:cs="Times New Roman"/>
          <w:sz w:val="24"/>
          <w:szCs w:val="24"/>
        </w:rPr>
        <w:t>шенности, родовой травмы шейного отдела позвоночника. Врожденная близорукость часто сопровождается другими заболеваниями оптических сред и может привести к слабовидению и слепоте. Детям с этим заболеванием назначают очковую или контактную коррекцию, провод</w:t>
      </w:r>
      <w:r w:rsidRPr="007E26FC">
        <w:rPr>
          <w:rFonts w:ascii="Times New Roman" w:hAnsi="Times New Roman" w:cs="Times New Roman"/>
          <w:sz w:val="24"/>
          <w:szCs w:val="24"/>
        </w:rPr>
        <w:t xml:space="preserve">ят регулярные курсы лечения, улучшающие обменные процессы в глазу.  </w:t>
      </w:r>
    </w:p>
    <w:p w14:paraId="46EC8CC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ММД – Минимальная мозговая дисфункция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(англ.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minimal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) – биологически обусловленная недостаточность функций НС, приводящая к легким расстройствам поведения и снижению о</w:t>
      </w:r>
      <w:r w:rsidRPr="007E26FC">
        <w:rPr>
          <w:rFonts w:ascii="Times New Roman" w:hAnsi="Times New Roman" w:cs="Times New Roman"/>
          <w:sz w:val="24"/>
          <w:szCs w:val="24"/>
        </w:rPr>
        <w:t>бучаемости. Причинами ММД являются различные вредности, перенесенные в период внутриутробного развития (токсикоз, инфекционные заболевания у матери, алкогольная интоксикация в поздние сроки беременности), травмы во время родов, заболевания в течение первых</w:t>
      </w:r>
      <w:r w:rsidRPr="007E26FC">
        <w:rPr>
          <w:rFonts w:ascii="Times New Roman" w:hAnsi="Times New Roman" w:cs="Times New Roman"/>
          <w:sz w:val="24"/>
          <w:szCs w:val="24"/>
        </w:rPr>
        <w:t xml:space="preserve"> лет жизни. По разным данным, число детей с ММД колеблется в пределах от 2 до 21%. Большинство детей с ММД отличаются повышенной моторной активностью, легкой отвлекаемостью. Настроение может меняться от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приподнятогодо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депрессивного. Могут наблюдаться наруш</w:t>
      </w:r>
      <w:r w:rsidRPr="007E26FC">
        <w:rPr>
          <w:rFonts w:ascii="Times New Roman" w:hAnsi="Times New Roman" w:cs="Times New Roman"/>
          <w:sz w:val="24"/>
          <w:szCs w:val="24"/>
        </w:rPr>
        <w:t xml:space="preserve">ения пространственного восприятия, счета и чтения, часто отмечаются речевые нарушения.  При некоторых формах органического поражения ЦНС в большей степени страдают психические процессы (память, внимание), а личностное развитие остается нормальным. При др. </w:t>
      </w:r>
      <w:r w:rsidRPr="007E26FC">
        <w:rPr>
          <w:rFonts w:ascii="Times New Roman" w:hAnsi="Times New Roman" w:cs="Times New Roman"/>
          <w:sz w:val="24"/>
          <w:szCs w:val="24"/>
        </w:rPr>
        <w:t xml:space="preserve">поражениях происходит нарушение преимущественно эмоционально-волевых механизмов, формирование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психопатоподобного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синдрома. Это проявляется в повышенной возбудимости, психической неустойчивости и обидчивости. </w:t>
      </w:r>
    </w:p>
    <w:p w14:paraId="7BE2B62A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Модифицирование программы</w:t>
      </w:r>
      <w:r w:rsidRPr="007E26FC">
        <w:rPr>
          <w:rFonts w:ascii="Times New Roman" w:hAnsi="Times New Roman" w:cs="Times New Roman"/>
          <w:sz w:val="24"/>
          <w:szCs w:val="24"/>
        </w:rPr>
        <w:t> – учебные и связанные</w:t>
      </w:r>
      <w:r w:rsidRPr="007E26FC">
        <w:rPr>
          <w:rFonts w:ascii="Times New Roman" w:hAnsi="Times New Roman" w:cs="Times New Roman"/>
          <w:sz w:val="24"/>
          <w:szCs w:val="24"/>
        </w:rPr>
        <w:t xml:space="preserve"> с оценкой решения, принятые для восполнения образовательных нужд учащегося. Эти решения состоят из индивидуальных целей и результатов обучения, которые отличаются от результатов обучения по курсу или предмету. Модифицирование программы рассматривается для</w:t>
      </w:r>
      <w:r w:rsidRPr="007E26FC">
        <w:rPr>
          <w:rFonts w:ascii="Times New Roman" w:hAnsi="Times New Roman" w:cs="Times New Roman"/>
          <w:sz w:val="24"/>
          <w:szCs w:val="24"/>
        </w:rPr>
        <w:t xml:space="preserve"> тех учащихся, чьи особые потребности не позволяют им выполнить учебную программу (т.е. учащиеся с ограниченным </w:t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>осознание окружающей среды, учащиеся со слабым психическим /физическим здоровьем, учащиеся с проблемами здоровья, познавательными/ множественным</w:t>
      </w:r>
      <w:r w:rsidRPr="007E26FC">
        <w:rPr>
          <w:rFonts w:ascii="Times New Roman" w:hAnsi="Times New Roman" w:cs="Times New Roman"/>
          <w:sz w:val="24"/>
          <w:szCs w:val="24"/>
        </w:rPr>
        <w:t xml:space="preserve">и проблемами).  </w:t>
      </w:r>
    </w:p>
    <w:p w14:paraId="437368B6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Мозжечковая атаксия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поражение мозжечковой системы мозга, вызывающее нарушение координации движений и равновесия. Проявляется в форме динамической (нарушение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коор-динации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при произвольных движениях конечностей, особенно верхних) или стати</w:t>
      </w:r>
      <w:r w:rsidRPr="007E26FC">
        <w:rPr>
          <w:rFonts w:ascii="Times New Roman" w:hAnsi="Times New Roman" w:cs="Times New Roman"/>
          <w:sz w:val="24"/>
          <w:szCs w:val="24"/>
        </w:rPr>
        <w:t xml:space="preserve">ческой (проявляется нарушением равновесия в положении стоя и сидя) атаксии.  </w:t>
      </w:r>
    </w:p>
    <w:p w14:paraId="3D84E6E8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Pr="007E26FC">
        <w:rPr>
          <w:rFonts w:ascii="Times New Roman" w:hAnsi="Times New Roman" w:cs="Times New Roman"/>
          <w:sz w:val="24"/>
          <w:szCs w:val="24"/>
        </w:rPr>
        <w:t> – это многоуровневая, иерархическая система организации, сбора, обработки, хранения и распространения информации об обследуемой системе или отдельных её элементах, ори</w:t>
      </w:r>
      <w:r w:rsidRPr="007E26FC">
        <w:rPr>
          <w:rFonts w:ascii="Times New Roman" w:hAnsi="Times New Roman" w:cs="Times New Roman"/>
          <w:sz w:val="24"/>
          <w:szCs w:val="24"/>
        </w:rPr>
        <w:t>ентированная на информационное обеспечение управления данной системой, позволяющая судить о состоянии объекта мониторинга в любой момент и может обеспечить прогноз его развития. Информация, собираемая в процессе мониторинга, служит целям управления, повыше</w:t>
      </w:r>
      <w:r w:rsidRPr="007E26FC">
        <w:rPr>
          <w:rFonts w:ascii="Times New Roman" w:hAnsi="Times New Roman" w:cs="Times New Roman"/>
          <w:sz w:val="24"/>
          <w:szCs w:val="24"/>
        </w:rPr>
        <w:t>нию эффективности управленческих решений по изменению образовательных условий. Мониторинг в образовании - это система сбора, обработки, хранения и распространения информации об образовательной системе или отдельных ее элементах, ориентированная на информац</w:t>
      </w:r>
      <w:r w:rsidRPr="007E26FC">
        <w:rPr>
          <w:rFonts w:ascii="Times New Roman" w:hAnsi="Times New Roman" w:cs="Times New Roman"/>
          <w:sz w:val="24"/>
          <w:szCs w:val="24"/>
        </w:rPr>
        <w:t xml:space="preserve">ионное обеспечение управления, которая позволяет судить о состоянии объекта в любой момент времени и может обеспечить прогноз его развития. Мониторинг образования рассматривается как государственная система наблюдения, анализа, оценки и прогноза состояния </w:t>
      </w:r>
      <w:r w:rsidRPr="007E26FC">
        <w:rPr>
          <w:rFonts w:ascii="Times New Roman" w:hAnsi="Times New Roman" w:cs="Times New Roman"/>
          <w:sz w:val="24"/>
          <w:szCs w:val="24"/>
        </w:rPr>
        <w:t>системы образования, а также образовательной среды, определения причинно-следственных связей между состоянием образования населения и воздействием факторов среды на образование. Накопленные данные мониторинга - дают возможность сравнения, анализа и построе</w:t>
      </w:r>
      <w:r w:rsidRPr="007E26FC">
        <w:rPr>
          <w:rFonts w:ascii="Times New Roman" w:hAnsi="Times New Roman" w:cs="Times New Roman"/>
          <w:sz w:val="24"/>
          <w:szCs w:val="24"/>
        </w:rPr>
        <w:t>ния прогностической модели, прогноза развития объекта мониторинга. Оперативные данные мониторинга – это показатели на данный момент времени, дающие возможность для адекватного вмешательства с целью преодоления возможных опасностей или нежелательных тенденц</w:t>
      </w:r>
      <w:r w:rsidRPr="007E26FC">
        <w:rPr>
          <w:rFonts w:ascii="Times New Roman" w:hAnsi="Times New Roman" w:cs="Times New Roman"/>
          <w:sz w:val="24"/>
          <w:szCs w:val="24"/>
        </w:rPr>
        <w:t>ий. Проблемный мониторинг – выяснение закономерностей, процессов, опасностей, тех проблем, которые известны и насущны с точки зрения управления. Информационный мониторинг - это сбор, накопление, систематизация и возможно распространение информации, которое</w:t>
      </w:r>
      <w:r w:rsidRPr="007E26FC">
        <w:rPr>
          <w:rFonts w:ascii="Times New Roman" w:hAnsi="Times New Roman" w:cs="Times New Roman"/>
          <w:sz w:val="24"/>
          <w:szCs w:val="24"/>
        </w:rPr>
        <w:t xml:space="preserve"> не предусматривает проведение специально организованного обследования на этапе сбора информации. Базовый мониторинг – выявляет проблемы и риски до того, как они будут осознаны в сфере управления.  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По-сути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, базовый мониторинг является мониторингом состояни</w:t>
      </w:r>
      <w:r w:rsidRPr="007E26FC">
        <w:rPr>
          <w:rFonts w:ascii="Times New Roman" w:hAnsi="Times New Roman" w:cs="Times New Roman"/>
          <w:sz w:val="24"/>
          <w:szCs w:val="24"/>
        </w:rPr>
        <w:t>я системы, позволяет собрать о ней информацию  (составить банк данных) для проведения последующих исследований, в том числе и мониторинга другого вида. Средства мониторинга – это совокупность приемов и операций достижения целей. В рамках проекта методы и с</w:t>
      </w:r>
      <w:r w:rsidRPr="007E26FC">
        <w:rPr>
          <w:rFonts w:ascii="Times New Roman" w:hAnsi="Times New Roman" w:cs="Times New Roman"/>
          <w:sz w:val="24"/>
          <w:szCs w:val="24"/>
        </w:rPr>
        <w:t>редства конкретизируются совокупностью планируемых мероприятий. Программа мониторинга – документ, содержащий методологические, методические и процедурные основы исследования. Индикатор (маркёр) мониторинга – это доступная наблюдению и измерению характерист</w:t>
      </w:r>
      <w:r w:rsidRPr="007E26FC">
        <w:rPr>
          <w:rFonts w:ascii="Times New Roman" w:hAnsi="Times New Roman" w:cs="Times New Roman"/>
          <w:sz w:val="24"/>
          <w:szCs w:val="24"/>
        </w:rPr>
        <w:t xml:space="preserve">ика изучаемого объекта.  </w:t>
      </w:r>
    </w:p>
    <w:p w14:paraId="2E9B357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Моторика</w:t>
      </w:r>
      <w:r w:rsidRPr="007E26FC">
        <w:rPr>
          <w:rFonts w:ascii="Times New Roman" w:hAnsi="Times New Roman" w:cs="Times New Roman"/>
          <w:sz w:val="24"/>
          <w:szCs w:val="24"/>
        </w:rPr>
        <w:t> – (англ.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motorics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») – вся сфера двигательных функций (т.е. функций двигательного аппарата) организма, объединяющая их биомеханические, физиологические и психологические аспекты.  </w:t>
      </w:r>
    </w:p>
    <w:p w14:paraId="135FC2C5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Моторная алалия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нарушение речи в виде </w:t>
      </w:r>
      <w:r w:rsidRPr="007E26FC">
        <w:rPr>
          <w:rFonts w:ascii="Times New Roman" w:hAnsi="Times New Roman" w:cs="Times New Roman"/>
          <w:sz w:val="24"/>
          <w:szCs w:val="24"/>
        </w:rPr>
        <w:t xml:space="preserve">аграмматизмов и недостаточной внятности или полное отсутствие речи при сохранном ее понимании.  </w:t>
      </w:r>
    </w:p>
    <w:p w14:paraId="5BBFC88C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Моторная афазия</w:t>
      </w:r>
      <w:r w:rsidRPr="007E26FC">
        <w:rPr>
          <w:rFonts w:ascii="Times New Roman" w:hAnsi="Times New Roman" w:cs="Times New Roman"/>
          <w:sz w:val="24"/>
          <w:szCs w:val="24"/>
        </w:rPr>
        <w:t> – расстройство речи, которое наблюдается при поражениях некоторых участков правого полушария головного мозга у левшей и левого полушария у оста</w:t>
      </w:r>
      <w:r w:rsidRPr="007E26FC">
        <w:rPr>
          <w:rFonts w:ascii="Times New Roman" w:hAnsi="Times New Roman" w:cs="Times New Roman"/>
          <w:sz w:val="24"/>
          <w:szCs w:val="24"/>
        </w:rPr>
        <w:t xml:space="preserve">льных. Различают сенсорную и моторную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А.При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моторной а. теряется способность произносить слова; писать их, больной не говорит, но понимает обращенную к нему речь. Это расстройство наблюдается при поражениях центра Брока, расположенного в задней левой лобно</w:t>
      </w:r>
      <w:r w:rsidRPr="007E26FC">
        <w:rPr>
          <w:rFonts w:ascii="Times New Roman" w:hAnsi="Times New Roman" w:cs="Times New Roman"/>
          <w:sz w:val="24"/>
          <w:szCs w:val="24"/>
        </w:rPr>
        <w:t xml:space="preserve">й извилине головного мозга.  </w:t>
      </w:r>
    </w:p>
    <w:p w14:paraId="677D798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Мутизм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 – (от лат.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mutus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» – немой) – специфическая немота, которую характеризуют как демонстрируемую неспособность к экспрессивной речи при сохранности речевого аппарата. Наблюдается при психических заболеваниях (истерический </w:t>
      </w:r>
      <w:r w:rsidRPr="007E26FC">
        <w:rPr>
          <w:rFonts w:ascii="Times New Roman" w:hAnsi="Times New Roman" w:cs="Times New Roman"/>
          <w:sz w:val="24"/>
          <w:szCs w:val="24"/>
        </w:rPr>
        <w:t xml:space="preserve">М.), у застенчивых детей, при аутизме и др. Существует также избирательный М. – немота в одних ситуациях (напр., в школе и на улице) и нормальная речь в кругу близких.  </w:t>
      </w:r>
    </w:p>
    <w:p w14:paraId="53ACF621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Н </w:t>
      </w:r>
    </w:p>
    <w:p w14:paraId="2D6B3D03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Навык</w:t>
      </w:r>
      <w:r w:rsidRPr="007E26FC">
        <w:rPr>
          <w:rFonts w:ascii="Times New Roman" w:hAnsi="Times New Roman" w:cs="Times New Roman"/>
          <w:sz w:val="24"/>
          <w:szCs w:val="24"/>
        </w:rPr>
        <w:t> – автоматизированные компоненты сознательной деятельности, возникшие в резуль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тате упражнений, упрочившиеся способы .действий. </w:t>
      </w:r>
    </w:p>
    <w:p w14:paraId="06105A95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 образования</w:t>
      </w:r>
      <w:r w:rsidRPr="007E26FC">
        <w:rPr>
          <w:rFonts w:ascii="Times New Roman" w:hAnsi="Times New Roman" w:cs="Times New Roman"/>
          <w:sz w:val="24"/>
          <w:szCs w:val="24"/>
        </w:rPr>
        <w:t> 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</w:t>
      </w:r>
      <w:r w:rsidRPr="007E26FC">
        <w:rPr>
          <w:rFonts w:ascii="Times New Roman" w:hAnsi="Times New Roman" w:cs="Times New Roman"/>
          <w:sz w:val="24"/>
          <w:szCs w:val="24"/>
        </w:rPr>
        <w:t xml:space="preserve">ной деятельности обучающегося и требования к результатам освоения образовательной программы </w:t>
      </w:r>
    </w:p>
    <w:p w14:paraId="3C6FCC56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Нарушение развития</w:t>
      </w:r>
      <w:r w:rsidRPr="007E26FC">
        <w:rPr>
          <w:rFonts w:ascii="Times New Roman" w:hAnsi="Times New Roman" w:cs="Times New Roman"/>
          <w:sz w:val="24"/>
          <w:szCs w:val="24"/>
        </w:rPr>
        <w:t> – последствия тех или иных изменений в состоянии здоровья или неадекватного воспитания ребенка в семье (сиротском учреждении). Нарушения развити</w:t>
      </w:r>
      <w:r w:rsidRPr="007E26FC">
        <w:rPr>
          <w:rFonts w:ascii="Times New Roman" w:hAnsi="Times New Roman" w:cs="Times New Roman"/>
          <w:sz w:val="24"/>
          <w:szCs w:val="24"/>
        </w:rPr>
        <w:t xml:space="preserve">я у ребенка двигательных, когнитивных, коммуникативных, сенсорных или иных функций.    </w:t>
      </w:r>
    </w:p>
    <w:p w14:paraId="27FEE0A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Нейроинфекция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 – общее название инфекционных болезней, характеризующихся преимущественной локализацией возбудителей инфекции в ЦНС (менингиты, менингоэнцефалиты и др.). </w:t>
      </w:r>
      <w:r w:rsidRPr="007E2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D1F3C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Нейросенсорная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 глухота</w:t>
      </w:r>
      <w:r w:rsidRPr="007E26FC">
        <w:rPr>
          <w:rFonts w:ascii="Times New Roman" w:hAnsi="Times New Roman" w:cs="Times New Roman"/>
          <w:sz w:val="24"/>
          <w:szCs w:val="24"/>
        </w:rPr>
        <w:t> – нарушения слуха, обусловленные поражением звуковоспринимающих структур слуховой системы – слуховых рецепторов улитки (волосковых клеток), слухового нерва, подкорковых и корковых отделов слухового анализатора. Поражение слуха обычно начинается с наружных</w:t>
      </w:r>
      <w:r w:rsidRPr="007E26FC">
        <w:rPr>
          <w:rFonts w:ascii="Times New Roman" w:hAnsi="Times New Roman" w:cs="Times New Roman"/>
          <w:sz w:val="24"/>
          <w:szCs w:val="24"/>
        </w:rPr>
        <w:t xml:space="preserve"> волосковых клеток улитки. Эти клетки наиболее чувствительны к различным повреждающим воздействиям –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ототоксическим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 медицинским препаратам, вирусной инфекции, дефициту кислорода и др. Постепенно процесс охватывает внутренние волосковые клетки, а также дру</w:t>
      </w:r>
      <w:r w:rsidRPr="007E26FC">
        <w:rPr>
          <w:rFonts w:ascii="Times New Roman" w:hAnsi="Times New Roman" w:cs="Times New Roman"/>
          <w:sz w:val="24"/>
          <w:szCs w:val="24"/>
        </w:rPr>
        <w:t xml:space="preserve">гие структуры улитки. Поражения в слуховом нерве бывают менее выражены и более диффузны. Они охватывают разные волокна слухового нерва и клетки спирального ганглия. В наибольшей степени слуховой нерв страдает при потере слуха от менингита и паротита.  </w:t>
      </w:r>
    </w:p>
    <w:p w14:paraId="44A44652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Нис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тагм</w:t>
      </w:r>
      <w:r w:rsidRPr="007E26FC">
        <w:rPr>
          <w:rFonts w:ascii="Times New Roman" w:hAnsi="Times New Roman" w:cs="Times New Roman"/>
          <w:sz w:val="24"/>
          <w:szCs w:val="24"/>
        </w:rPr>
        <w:t> – (от греч.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nystagmos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» – дремота) – ритмические «пилообразные» вращения глазного яблока, состоящие из относительно медленного движения в одном направлении и быстрого возвратного движения. Н. может возникать при воздействии различного вида раздражителей. </w:t>
      </w:r>
      <w:r w:rsidRPr="007E26FC">
        <w:rPr>
          <w:rFonts w:ascii="Times New Roman" w:hAnsi="Times New Roman" w:cs="Times New Roman"/>
          <w:sz w:val="24"/>
          <w:szCs w:val="24"/>
        </w:rPr>
        <w:t>Один из видов Н. – т. н. вестибулярный Н., возникающий при воздействии на полукружные каналы вестибулярного аппарата тепловых или холодовых раздражителей. Оптико-кинетический Н. возникает при фиксации глазом объекта, который двигается в поле зрения (частны</w:t>
      </w:r>
      <w:r w:rsidRPr="007E26FC">
        <w:rPr>
          <w:rFonts w:ascii="Times New Roman" w:hAnsi="Times New Roman" w:cs="Times New Roman"/>
          <w:sz w:val="24"/>
          <w:szCs w:val="24"/>
        </w:rPr>
        <w:t xml:space="preserve">й случай – железнодорожный нистагм, возникающий при наблюдении из окна движущегося поезда).  </w:t>
      </w:r>
    </w:p>
    <w:p w14:paraId="6D2A85A3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О </w:t>
      </w:r>
    </w:p>
    <w:p w14:paraId="1355B3D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Обеспечение равных возможностей для людей с инвалидностью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обеспечение равных возможностей и услуг для людей, имеющих инвалидность и не имеющих ее.  </w:t>
      </w:r>
    </w:p>
    <w:p w14:paraId="59E192E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Образова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Pr="007E26FC">
        <w:rPr>
          <w:rFonts w:ascii="Times New Roman" w:hAnsi="Times New Roman" w:cs="Times New Roman"/>
          <w:sz w:val="24"/>
          <w:szCs w:val="24"/>
        </w:rPr>
        <w:t> 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</w:t>
      </w:r>
      <w:r w:rsidRPr="007E26FC">
        <w:rPr>
          <w:rFonts w:ascii="Times New Roman" w:hAnsi="Times New Roman" w:cs="Times New Roman"/>
          <w:sz w:val="24"/>
          <w:szCs w:val="24"/>
        </w:rPr>
        <w:t xml:space="preserve">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</w:t>
      </w:r>
    </w:p>
    <w:p w14:paraId="3DCE7B0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Образовательна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я деятельность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деятельность по реализации образовательных программ. </w:t>
      </w:r>
    </w:p>
    <w:p w14:paraId="355332E2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организация</w:t>
      </w:r>
      <w:r w:rsidRPr="007E26FC">
        <w:rPr>
          <w:rFonts w:ascii="Times New Roman" w:hAnsi="Times New Roman" w:cs="Times New Roman"/>
          <w:sz w:val="24"/>
          <w:szCs w:val="24"/>
        </w:rPr>
        <w:t> 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</w:t>
      </w:r>
      <w:r w:rsidRPr="007E26FC">
        <w:rPr>
          <w:rFonts w:ascii="Times New Roman" w:hAnsi="Times New Roman" w:cs="Times New Roman"/>
          <w:sz w:val="24"/>
          <w:szCs w:val="24"/>
        </w:rPr>
        <w:t xml:space="preserve">и, ради достижения которых такая организация создана </w:t>
      </w:r>
    </w:p>
    <w:p w14:paraId="53D3D26E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Образовательная потребность</w:t>
      </w:r>
      <w:r w:rsidRPr="007E26FC">
        <w:rPr>
          <w:rFonts w:ascii="Times New Roman" w:hAnsi="Times New Roman" w:cs="Times New Roman"/>
          <w:sz w:val="24"/>
          <w:szCs w:val="24"/>
        </w:rPr>
        <w:t> – социальная потребность в социальном статусе человека, которая проявляется в стремлении человека занять определенное место и положение в обществе; высшая личностная потребно</w:t>
      </w:r>
      <w:r w:rsidRPr="007E26FC">
        <w:rPr>
          <w:rFonts w:ascii="Times New Roman" w:hAnsi="Times New Roman" w:cs="Times New Roman"/>
          <w:sz w:val="24"/>
          <w:szCs w:val="24"/>
        </w:rPr>
        <w:t xml:space="preserve">сть в самореализации человека, непрерывном его развитии как производителя культуры, гаранта сохранения цивилизации; это система ценностей, моделей поведения, которая позволяет человеку ориентироваться в окружающем мире.   </w:t>
      </w:r>
    </w:p>
    <w:p w14:paraId="003CA6F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Pr="007E26FC">
        <w:rPr>
          <w:rFonts w:ascii="Times New Roman" w:hAnsi="Times New Roman" w:cs="Times New Roman"/>
          <w:sz w:val="24"/>
          <w:szCs w:val="24"/>
        </w:rPr>
        <w:t> – компл</w:t>
      </w:r>
      <w:r w:rsidRPr="007E26FC">
        <w:rPr>
          <w:rFonts w:ascii="Times New Roman" w:hAnsi="Times New Roman" w:cs="Times New Roman"/>
          <w:sz w:val="24"/>
          <w:szCs w:val="24"/>
        </w:rPr>
        <w:t>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</w:t>
      </w:r>
      <w:r w:rsidRPr="007E26FC">
        <w:rPr>
          <w:rFonts w:ascii="Times New Roman" w:hAnsi="Times New Roman" w:cs="Times New Roman"/>
          <w:sz w:val="24"/>
          <w:szCs w:val="24"/>
        </w:rPr>
        <w:t xml:space="preserve">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14:paraId="31DF40B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</w:t>
      </w:r>
      <w:r w:rsidRPr="007E26FC">
        <w:rPr>
          <w:rFonts w:ascii="Times New Roman" w:hAnsi="Times New Roman" w:cs="Times New Roman"/>
          <w:sz w:val="24"/>
          <w:szCs w:val="24"/>
        </w:rPr>
        <w:t> – развитие и саморазвитие человека как личности в процессе его обучения;</w:t>
      </w:r>
      <w:r w:rsidRPr="007E26FC">
        <w:rPr>
          <w:rFonts w:ascii="Times New Roman" w:hAnsi="Times New Roman" w:cs="Times New Roman"/>
          <w:sz w:val="24"/>
          <w:szCs w:val="24"/>
        </w:rPr>
        <w:br/>
        <w:t>- совокупност</w:t>
      </w:r>
      <w:r w:rsidRPr="007E26FC">
        <w:rPr>
          <w:rFonts w:ascii="Times New Roman" w:hAnsi="Times New Roman" w:cs="Times New Roman"/>
          <w:sz w:val="24"/>
          <w:szCs w:val="24"/>
        </w:rPr>
        <w:t>ь учебно-воспитательного и самообразовательного процессов, направленная на решение задач образования, воспитания и развития личности в соответствии с государственным образовательным стандартом;</w:t>
      </w:r>
      <w:r w:rsidRPr="007E26FC">
        <w:rPr>
          <w:rFonts w:ascii="Times New Roman" w:hAnsi="Times New Roman" w:cs="Times New Roman"/>
          <w:sz w:val="24"/>
          <w:szCs w:val="24"/>
        </w:rPr>
        <w:br/>
        <w:t>- это движение от целей образования к его результатам, приводя</w:t>
      </w:r>
      <w:r w:rsidRPr="007E26FC">
        <w:rPr>
          <w:rFonts w:ascii="Times New Roman" w:hAnsi="Times New Roman" w:cs="Times New Roman"/>
          <w:sz w:val="24"/>
          <w:szCs w:val="24"/>
        </w:rPr>
        <w:t>щее к заранее намеченному изменению состояния, преобразованию свойств и качеств обучаемых;</w:t>
      </w:r>
      <w:r w:rsidRPr="007E26FC">
        <w:rPr>
          <w:rFonts w:ascii="Times New Roman" w:hAnsi="Times New Roman" w:cs="Times New Roman"/>
          <w:sz w:val="24"/>
          <w:szCs w:val="24"/>
        </w:rPr>
        <w:br/>
        <w:t>- целенаправленный целостный процесс воспитания и обучения, педагогически спланированное и реализуемое единство целей, ценностей, содержания, технологий, организацио</w:t>
      </w:r>
      <w:r w:rsidRPr="007E26FC">
        <w:rPr>
          <w:rFonts w:ascii="Times New Roman" w:hAnsi="Times New Roman" w:cs="Times New Roman"/>
          <w:sz w:val="24"/>
          <w:szCs w:val="24"/>
        </w:rPr>
        <w:t xml:space="preserve">нных форм, диагностических процедур и др. </w:t>
      </w:r>
    </w:p>
    <w:p w14:paraId="5CC31356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Образовательный стандарт</w:t>
      </w:r>
      <w:r w:rsidRPr="007E26FC">
        <w:rPr>
          <w:rFonts w:ascii="Times New Roman" w:hAnsi="Times New Roman" w:cs="Times New Roman"/>
          <w:sz w:val="24"/>
          <w:szCs w:val="24"/>
        </w:rPr>
        <w:t> –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тоящим Федеральным законом или указом Президента Российской Федерации </w:t>
      </w:r>
    </w:p>
    <w:p w14:paraId="42C9A475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физическое лицо, осваивающее образовательную программу. </w:t>
      </w:r>
    </w:p>
    <w:p w14:paraId="4CB6EAA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Обучающийся с ограниченными возможностями здоровья</w:t>
      </w:r>
      <w:r w:rsidRPr="007E26FC">
        <w:rPr>
          <w:rFonts w:ascii="Times New Roman" w:hAnsi="Times New Roman" w:cs="Times New Roman"/>
          <w:sz w:val="24"/>
          <w:szCs w:val="24"/>
        </w:rPr>
        <w:t> – физическое лицо, имеющее недостатки в физическом и (или) псих</w:t>
      </w:r>
      <w:r w:rsidRPr="007E26FC">
        <w:rPr>
          <w:rFonts w:ascii="Times New Roman" w:hAnsi="Times New Roman" w:cs="Times New Roman"/>
          <w:sz w:val="24"/>
          <w:szCs w:val="24"/>
        </w:rPr>
        <w:t xml:space="preserve">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14:paraId="2054F3D1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r w:rsidRPr="007E26FC">
        <w:rPr>
          <w:rFonts w:ascii="Times New Roman" w:hAnsi="Times New Roman" w:cs="Times New Roman"/>
          <w:sz w:val="24"/>
          <w:szCs w:val="24"/>
        </w:rPr>
        <w:t> – целенаправленный процесс организации деятельности обучающихся по овладению знаниями, умениям</w:t>
      </w:r>
      <w:r w:rsidRPr="007E26FC">
        <w:rPr>
          <w:rFonts w:ascii="Times New Roman" w:hAnsi="Times New Roman" w:cs="Times New Roman"/>
          <w:sz w:val="24"/>
          <w:szCs w:val="24"/>
        </w:rPr>
        <w:t xml:space="preserve">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 </w:t>
      </w:r>
    </w:p>
    <w:p w14:paraId="761A6905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Общее образование</w:t>
      </w:r>
      <w:r w:rsidRPr="007E26FC">
        <w:rPr>
          <w:rFonts w:ascii="Times New Roman" w:hAnsi="Times New Roman" w:cs="Times New Roman"/>
          <w:sz w:val="24"/>
          <w:szCs w:val="24"/>
        </w:rPr>
        <w:t> – вид образо</w:t>
      </w:r>
      <w:r w:rsidRPr="007E26FC">
        <w:rPr>
          <w:rFonts w:ascii="Times New Roman" w:hAnsi="Times New Roman" w:cs="Times New Roman"/>
          <w:sz w:val="24"/>
          <w:szCs w:val="24"/>
        </w:rPr>
        <w:t>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14:paraId="6E3BEBA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Ограничение возможностей здоровья (ОВЗ)</w:t>
      </w:r>
      <w:r w:rsidRPr="007E26FC">
        <w:rPr>
          <w:rFonts w:ascii="Times New Roman" w:hAnsi="Times New Roman" w:cs="Times New Roman"/>
          <w:sz w:val="24"/>
          <w:szCs w:val="24"/>
        </w:rPr>
        <w:t> –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</w:t>
      </w:r>
      <w:r w:rsidRPr="007E26FC">
        <w:rPr>
          <w:rFonts w:ascii="Times New Roman" w:hAnsi="Times New Roman" w:cs="Times New Roman"/>
          <w:sz w:val="24"/>
          <w:szCs w:val="24"/>
        </w:rPr>
        <w:t xml:space="preserve">лять бытовую, социальную, профессиональную или иную деятельность способом и в объеме, которые считаются нормальными для человека при прочих равных возрастных, социальных и иных факторах.  </w:t>
      </w:r>
    </w:p>
    <w:p w14:paraId="0BCD96F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Ограничения жизнедеятельности</w:t>
      </w:r>
      <w:r w:rsidRPr="007E26FC">
        <w:rPr>
          <w:rFonts w:ascii="Times New Roman" w:hAnsi="Times New Roman" w:cs="Times New Roman"/>
          <w:sz w:val="24"/>
          <w:szCs w:val="24"/>
        </w:rPr>
        <w:t> – полная или частичная утрата лицом с</w:t>
      </w:r>
      <w:r w:rsidRPr="007E26FC">
        <w:rPr>
          <w:rFonts w:ascii="Times New Roman" w:hAnsi="Times New Roman" w:cs="Times New Roman"/>
          <w:sz w:val="24"/>
          <w:szCs w:val="24"/>
        </w:rPr>
        <w:t xml:space="preserve">пособности или возможности осуществлять деятельность способом или в рамках, считающимися нормальными для человека. ОЖД отражает расстройство на уровне индивида, его способность осуществлять основные компоненты повседневной деятельности, социальные функции </w:t>
      </w:r>
      <w:r w:rsidRPr="007E26FC">
        <w:rPr>
          <w:rFonts w:ascii="Times New Roman" w:hAnsi="Times New Roman" w:cs="Times New Roman"/>
          <w:sz w:val="24"/>
          <w:szCs w:val="24"/>
        </w:rPr>
        <w:t xml:space="preserve">и навыки, а также сложные виды интегративной деятельности.   </w:t>
      </w:r>
    </w:p>
    <w:p w14:paraId="6925DF2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Олигофрения</w:t>
      </w:r>
      <w:r w:rsidRPr="007E26FC">
        <w:rPr>
          <w:rFonts w:ascii="Times New Roman" w:hAnsi="Times New Roman" w:cs="Times New Roman"/>
          <w:sz w:val="24"/>
          <w:szCs w:val="24"/>
        </w:rPr>
        <w:t> – (от греч.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oligos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немногий +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phren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ум) – слабоумие. Выделяются 2 основные группы: </w:t>
      </w:r>
      <w:r w:rsidRPr="007E26FC">
        <w:rPr>
          <w:rFonts w:ascii="Times New Roman" w:hAnsi="Times New Roman" w:cs="Times New Roman"/>
          <w:sz w:val="24"/>
          <w:szCs w:val="24"/>
        </w:rPr>
        <w:br/>
        <w:t>а) олигофрения, обусловленная генетическими нарушениями; </w:t>
      </w:r>
      <w:r w:rsidRPr="007E26FC">
        <w:rPr>
          <w:rFonts w:ascii="Times New Roman" w:hAnsi="Times New Roman" w:cs="Times New Roman"/>
          <w:sz w:val="24"/>
          <w:szCs w:val="24"/>
        </w:rPr>
        <w:br/>
        <w:t>б) олигофрения, обусловленная вн</w:t>
      </w:r>
      <w:r w:rsidRPr="007E26FC">
        <w:rPr>
          <w:rFonts w:ascii="Times New Roman" w:hAnsi="Times New Roman" w:cs="Times New Roman"/>
          <w:sz w:val="24"/>
          <w:szCs w:val="24"/>
        </w:rPr>
        <w:t>ешними факторами: инфекциями, травмами, алкогольной интоксикацией матери, радиоактивным и рентгеновским облучением половых клеток родителей и плода. Имеют также значение заболевания эндокринной и сердечно-сосудистой системы во время беременности, несовмест</w:t>
      </w:r>
      <w:r w:rsidRPr="007E26FC">
        <w:rPr>
          <w:rFonts w:ascii="Times New Roman" w:hAnsi="Times New Roman" w:cs="Times New Roman"/>
          <w:sz w:val="24"/>
          <w:szCs w:val="24"/>
        </w:rPr>
        <w:t>имость крови матери и плода.</w:t>
      </w:r>
      <w:r w:rsidRPr="007E26FC">
        <w:rPr>
          <w:rFonts w:ascii="Times New Roman" w:hAnsi="Times New Roman" w:cs="Times New Roman"/>
          <w:sz w:val="24"/>
          <w:szCs w:val="24"/>
        </w:rPr>
        <w:br/>
        <w:t>Для клинико-психологической структуры олигофрении характерны 2 основных признака: тотальность и иерархичность. Тотальность проявляется в недоразвитии всех нервно-психических процессов и в определенной мере даже соматических фун</w:t>
      </w:r>
      <w:r w:rsidRPr="007E26FC">
        <w:rPr>
          <w:rFonts w:ascii="Times New Roman" w:hAnsi="Times New Roman" w:cs="Times New Roman"/>
          <w:sz w:val="24"/>
          <w:szCs w:val="24"/>
        </w:rPr>
        <w:t>кций, начиная от врожденной несформированности внутренних органов (пороков сердца, др. систем), недоразвития костной и мышечной ткани, сенсорики, моторики, эмоций и кончая высшими психическими функциями, такими как речь и мышление, несформированностью личн</w:t>
      </w:r>
      <w:r w:rsidRPr="007E26FC">
        <w:rPr>
          <w:rFonts w:ascii="Times New Roman" w:hAnsi="Times New Roman" w:cs="Times New Roman"/>
          <w:sz w:val="24"/>
          <w:szCs w:val="24"/>
        </w:rPr>
        <w:t>ости в целом.</w:t>
      </w:r>
      <w:r w:rsidRPr="007E26FC">
        <w:rPr>
          <w:rFonts w:ascii="Times New Roman" w:hAnsi="Times New Roman" w:cs="Times New Roman"/>
          <w:sz w:val="24"/>
          <w:szCs w:val="24"/>
        </w:rPr>
        <w:br/>
        <w:t>Иерархичность нарушений выражается в том, что недостаточность гнозиса, праксиса, памяти, эмоций, как правило, проявляется в меньшей степени, чем недоразвитие мышления. Эта же закономерность распространяется и на нейродинамические процессы, яв</w:t>
      </w:r>
      <w:r w:rsidRPr="007E26FC">
        <w:rPr>
          <w:rFonts w:ascii="Times New Roman" w:hAnsi="Times New Roman" w:cs="Times New Roman"/>
          <w:sz w:val="24"/>
          <w:szCs w:val="24"/>
        </w:rPr>
        <w:t>ления нарушения подвижности (инертность), характерные для олигофрении, в большей степени наблюдаются в интеллектуально-речевой сфере и меньше – в сенсомоторной.</w:t>
      </w:r>
      <w:r w:rsidRPr="007E26FC">
        <w:rPr>
          <w:rFonts w:ascii="Times New Roman" w:hAnsi="Times New Roman" w:cs="Times New Roman"/>
          <w:sz w:val="24"/>
          <w:szCs w:val="24"/>
        </w:rPr>
        <w:br/>
        <w:t>Недоразвитие высших форм познавательной деятельности вторично задерживает развитие др. психичес</w:t>
      </w:r>
      <w:r w:rsidRPr="007E26FC">
        <w:rPr>
          <w:rFonts w:ascii="Times New Roman" w:hAnsi="Times New Roman" w:cs="Times New Roman"/>
          <w:sz w:val="24"/>
          <w:szCs w:val="24"/>
        </w:rPr>
        <w:t>ких функций. Поэтому степень их недоразвития большей частью соответствует тяжести интеллектуального дефекта. Большая сохранность одних психических функций по сравнению с др. создает условия для адресных форм психолого-педагогической коррекции. Так, при пер</w:t>
      </w:r>
      <w:r w:rsidRPr="007E26FC">
        <w:rPr>
          <w:rFonts w:ascii="Times New Roman" w:hAnsi="Times New Roman" w:cs="Times New Roman"/>
          <w:sz w:val="24"/>
          <w:szCs w:val="24"/>
        </w:rPr>
        <w:t>вично низком уровне развития моторных навыков обучение позволяет достичь значительного прогресса даже у детей с выраженной формой олигофрении. В эмоциональной сфере при недоразвитии высших форм остаются относительно сохранными «симпатические» эмоции: сочув</w:t>
      </w:r>
      <w:r w:rsidRPr="007E26FC">
        <w:rPr>
          <w:rFonts w:ascii="Times New Roman" w:hAnsi="Times New Roman" w:cs="Times New Roman"/>
          <w:sz w:val="24"/>
          <w:szCs w:val="24"/>
        </w:rPr>
        <w:t xml:space="preserve">ствия, переживания, стыда, обиды и т. д. Этот момент имеет большое значение в воспитании умственно отсталых детей. </w:t>
      </w:r>
    </w:p>
    <w:p w14:paraId="6CEE5E9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Организации, осуществляющие образовательную деятельность</w:t>
      </w:r>
      <w:r w:rsidRPr="007E26FC">
        <w:rPr>
          <w:rFonts w:ascii="Times New Roman" w:hAnsi="Times New Roman" w:cs="Times New Roman"/>
          <w:sz w:val="24"/>
          <w:szCs w:val="24"/>
        </w:rPr>
        <w:t> – образовательные организации, а также организации, осуществляющие обучение. В целя</w:t>
      </w:r>
      <w:r w:rsidRPr="007E26FC">
        <w:rPr>
          <w:rFonts w:ascii="Times New Roman" w:hAnsi="Times New Roman" w:cs="Times New Roman"/>
          <w:sz w:val="24"/>
          <w:szCs w:val="24"/>
        </w:rPr>
        <w:t xml:space="preserve">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 </w:t>
      </w:r>
    </w:p>
    <w:p w14:paraId="0FB0948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Организация, о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существляющая обучение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деятельности. </w:t>
      </w:r>
    </w:p>
    <w:p w14:paraId="043E3997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Особые образовательные потребности</w:t>
      </w:r>
      <w:r w:rsidRPr="007E26FC">
        <w:rPr>
          <w:rFonts w:ascii="Times New Roman" w:hAnsi="Times New Roman" w:cs="Times New Roman"/>
          <w:sz w:val="24"/>
          <w:szCs w:val="24"/>
        </w:rPr>
        <w:t> – такие характеристики, которые д</w:t>
      </w:r>
      <w:r w:rsidRPr="007E26FC">
        <w:rPr>
          <w:rFonts w:ascii="Times New Roman" w:hAnsi="Times New Roman" w:cs="Times New Roman"/>
          <w:sz w:val="24"/>
          <w:szCs w:val="24"/>
        </w:rPr>
        <w:t>елают необходимым обеспечить учащегося ресурсами отличными от тех, которые необходимы большинству учащихся. Особые образовательные потребности выявляются в ходе оценки учащегося; они являются основой для определения соответствующей образовательной программ</w:t>
      </w:r>
      <w:r w:rsidRPr="007E26FC">
        <w:rPr>
          <w:rFonts w:ascii="Times New Roman" w:hAnsi="Times New Roman" w:cs="Times New Roman"/>
          <w:sz w:val="24"/>
          <w:szCs w:val="24"/>
        </w:rPr>
        <w:t xml:space="preserve">ы (в том числе необходимых ресурсов) для данного учащегося. </w:t>
      </w:r>
    </w:p>
    <w:p w14:paraId="6233FAB8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Отит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воспалительный процесс уха. Наиболее часто встречающееся заболевание уха в детском возрасте – острый гнойный средний отит при простудных заболеваниях и детских </w:t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>инфекциях (грипп, ангина, острый катар дыхательных путей, корь и скарлатина), сопровождающийс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я понижением слуха и сильными стреляющими болями в ухе.  </w:t>
      </w:r>
    </w:p>
    <w:p w14:paraId="7F264CC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Отношения в сфере образования</w:t>
      </w:r>
      <w:r w:rsidRPr="007E26FC">
        <w:rPr>
          <w:rFonts w:ascii="Times New Roman" w:hAnsi="Times New Roman" w:cs="Times New Roman"/>
          <w:sz w:val="24"/>
          <w:szCs w:val="24"/>
        </w:rPr>
        <w:t> –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</w:t>
      </w:r>
      <w:r w:rsidRPr="007E26FC">
        <w:rPr>
          <w:rFonts w:ascii="Times New Roman" w:hAnsi="Times New Roman" w:cs="Times New Roman"/>
          <w:sz w:val="24"/>
          <w:szCs w:val="24"/>
        </w:rPr>
        <w:t xml:space="preserve">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</w:p>
    <w:p w14:paraId="7B5BF8EE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Оценка потребностей</w:t>
      </w:r>
      <w:r w:rsidRPr="007E26FC">
        <w:rPr>
          <w:rFonts w:ascii="Times New Roman" w:hAnsi="Times New Roman" w:cs="Times New Roman"/>
          <w:sz w:val="24"/>
          <w:szCs w:val="24"/>
        </w:rPr>
        <w:t> – систематический процесс сбора информации с целью п</w:t>
      </w:r>
      <w:r w:rsidRPr="007E26FC">
        <w:rPr>
          <w:rFonts w:ascii="Times New Roman" w:hAnsi="Times New Roman" w:cs="Times New Roman"/>
          <w:sz w:val="24"/>
          <w:szCs w:val="24"/>
        </w:rPr>
        <w:t>ринятия соответствующих образовательных решений для учащегося. Это совместный и последовательный процесс, направленный на выявление сильных сторон и потребностей учащегося, на определение целей - результатом чего является идентификация и реализация выбранн</w:t>
      </w:r>
      <w:r w:rsidRPr="007E26FC">
        <w:rPr>
          <w:rFonts w:ascii="Times New Roman" w:hAnsi="Times New Roman" w:cs="Times New Roman"/>
          <w:sz w:val="24"/>
          <w:szCs w:val="24"/>
        </w:rPr>
        <w:t xml:space="preserve">ых образовательных стратегий.  </w:t>
      </w:r>
    </w:p>
    <w:p w14:paraId="1269BAE0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>П</w:t>
      </w:r>
    </w:p>
    <w:p w14:paraId="7D32D2F3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Парааутизм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похожее на аутизм состояние, которое может наступить у ребенка в результате нарушения привязанности. В отличии от истинного аутизма – обратимое при изменении условий воспитания, внимании и заботе о ребенке со </w:t>
      </w:r>
      <w:r w:rsidRPr="007E26FC">
        <w:rPr>
          <w:rFonts w:ascii="Times New Roman" w:hAnsi="Times New Roman" w:cs="Times New Roman"/>
          <w:sz w:val="24"/>
          <w:szCs w:val="24"/>
        </w:rPr>
        <w:t xml:space="preserve">стороны взрослых.  </w:t>
      </w:r>
    </w:p>
    <w:p w14:paraId="21D3C198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Парафазия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а) замена звуков, б) замена слов близкими по звучанию или по смыслу. </w:t>
      </w:r>
    </w:p>
    <w:p w14:paraId="53B6ADD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Паротит</w:t>
      </w:r>
      <w:r w:rsidRPr="007E26FC">
        <w:rPr>
          <w:rFonts w:ascii="Times New Roman" w:hAnsi="Times New Roman" w:cs="Times New Roman"/>
          <w:sz w:val="24"/>
          <w:szCs w:val="24"/>
        </w:rPr>
        <w:t> – воспаление околоушной (слюнной) железы. Возникает при проникновении в околоушную железу возбудителей гнойной или гнилостной инфекции, чаще из по</w:t>
      </w:r>
      <w:r w:rsidRPr="007E26FC">
        <w:rPr>
          <w:rFonts w:ascii="Times New Roman" w:hAnsi="Times New Roman" w:cs="Times New Roman"/>
          <w:sz w:val="24"/>
          <w:szCs w:val="24"/>
        </w:rPr>
        <w:t xml:space="preserve">лости рта или с током крови и лимфы при разных инфекционных заболеваниях (сыпной и брюшной тифы, септические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заболевания.скарлатина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, грипп). Паротит эпидемический – (иначе заушница, свинка) – острое общее инфекционное заболевание, поражающее преимущественн</w:t>
      </w:r>
      <w:r w:rsidRPr="007E26FC">
        <w:rPr>
          <w:rFonts w:ascii="Times New Roman" w:hAnsi="Times New Roman" w:cs="Times New Roman"/>
          <w:sz w:val="24"/>
          <w:szCs w:val="24"/>
        </w:rPr>
        <w:t xml:space="preserve">о детей и часто дающее осложнение, приводящее к нарушению слуха у ребенка.  </w:t>
      </w:r>
    </w:p>
    <w:p w14:paraId="2239330F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Патогенез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внутренние механизмы возникновения и развития патологических процессов, лежащих в основе болезни. </w:t>
      </w:r>
    </w:p>
    <w:p w14:paraId="07688146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Педагогический работник</w:t>
      </w:r>
      <w:r w:rsidRPr="007E26FC">
        <w:rPr>
          <w:rFonts w:ascii="Times New Roman" w:hAnsi="Times New Roman" w:cs="Times New Roman"/>
          <w:sz w:val="24"/>
          <w:szCs w:val="24"/>
        </w:rPr>
        <w:t> – физическое лицо, которое состоит в трудовых, служебных отношениях с организацией, осуществляющей образовательную деятельность, и</w:t>
      </w:r>
      <w:r w:rsidRPr="007E26FC">
        <w:rPr>
          <w:rFonts w:ascii="Times New Roman" w:hAnsi="Times New Roman" w:cs="Times New Roman"/>
          <w:sz w:val="24"/>
          <w:szCs w:val="24"/>
        </w:rPr>
        <w:t xml:space="preserve"> выполняет обязанности по обучению, воспитанию обучающихся и (или) организации образовательной деятельности </w:t>
      </w:r>
    </w:p>
    <w:p w14:paraId="4F33FE18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Персеверация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навязчивое повторение одного и того же слова, звука. </w:t>
      </w:r>
    </w:p>
    <w:p w14:paraId="18A7CA3E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Пигментный ретинит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иначе – пигментная дистрофия (дегенерация,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ретинодистрофи</w:t>
      </w:r>
      <w:r w:rsidRPr="007E26F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)) сетчатки глаза. Обычно имеют врожденный или наследственный характер. Клинические признаки заболевания могут проявляться у детей в дошкольном и юношеском возрасте. Заболевание характеризуется резким ухудшением зрения в сумерках (куриная слепота) с посте</w:t>
      </w:r>
      <w:r w:rsidRPr="007E26FC">
        <w:rPr>
          <w:rFonts w:ascii="Times New Roman" w:hAnsi="Times New Roman" w:cs="Times New Roman"/>
          <w:sz w:val="24"/>
          <w:szCs w:val="24"/>
        </w:rPr>
        <w:t xml:space="preserve">пенным ухудшением периферического зрения вплоть до «трубчатого» зрения. В связи с нарушением трофики глаза может развиваться катаракты, глаукома, отслойка сетчатки и др. </w:t>
      </w:r>
    </w:p>
    <w:p w14:paraId="78067919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Праксис</w:t>
      </w:r>
      <w:r w:rsidRPr="007E26FC">
        <w:rPr>
          <w:rFonts w:ascii="Times New Roman" w:hAnsi="Times New Roman" w:cs="Times New Roman"/>
          <w:sz w:val="24"/>
          <w:szCs w:val="24"/>
        </w:rPr>
        <w:t> – (от греч.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praxis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действие) – собирательное понятие для произвольных цел</w:t>
      </w:r>
      <w:r w:rsidRPr="007E26FC">
        <w:rPr>
          <w:rFonts w:ascii="Times New Roman" w:hAnsi="Times New Roman" w:cs="Times New Roman"/>
          <w:sz w:val="24"/>
          <w:szCs w:val="24"/>
        </w:rPr>
        <w:t>енаправленных двигательных действий человека. Праксис может нарушаться при различных поражениях головного мозга. Часто используется в психологической, психиатрической и неврологической литературе как праксис позы и оральный праксис (произвольные движения я</w:t>
      </w:r>
      <w:r w:rsidRPr="007E26FC">
        <w:rPr>
          <w:rFonts w:ascii="Times New Roman" w:hAnsi="Times New Roman" w:cs="Times New Roman"/>
          <w:sz w:val="24"/>
          <w:szCs w:val="24"/>
        </w:rPr>
        <w:t xml:space="preserve">зыка, губ, нижней челюсти). Иногда используется для определения праксиса как предметных действий.   </w:t>
      </w:r>
    </w:p>
    <w:p w14:paraId="2B60A659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7E26FC">
        <w:rPr>
          <w:rFonts w:ascii="Times New Roman" w:hAnsi="Times New Roman" w:cs="Times New Roman"/>
          <w:sz w:val="24"/>
          <w:szCs w:val="24"/>
        </w:rPr>
        <w:t> – вид учебной деятельности, направленной на формирование, закрепление, развитие практических навыков и компетенции в процессе выполнения определен</w:t>
      </w:r>
      <w:r w:rsidRPr="007E26FC">
        <w:rPr>
          <w:rFonts w:ascii="Times New Roman" w:hAnsi="Times New Roman" w:cs="Times New Roman"/>
          <w:sz w:val="24"/>
          <w:szCs w:val="24"/>
        </w:rPr>
        <w:t xml:space="preserve">ных видов работ, связанных с будущей профессиональной деятельностью. </w:t>
      </w:r>
    </w:p>
    <w:p w14:paraId="35DA7E52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Примерная основная образовательная программа</w:t>
      </w:r>
      <w:r w:rsidRPr="007E26FC">
        <w:rPr>
          <w:rFonts w:ascii="Times New Roman" w:hAnsi="Times New Roman" w:cs="Times New Roman"/>
          <w:sz w:val="24"/>
          <w:szCs w:val="24"/>
        </w:rPr>
        <w:t> – учебно-методическая документация (примерный учебный план, примерный календарный учебный график, примерные рабочие программы учебных предмет</w:t>
      </w:r>
      <w:r w:rsidRPr="007E26FC">
        <w:rPr>
          <w:rFonts w:ascii="Times New Roman" w:hAnsi="Times New Roman" w:cs="Times New Roman"/>
          <w:sz w:val="24"/>
          <w:szCs w:val="24"/>
        </w:rPr>
        <w:t xml:space="preserve">ов, курсов, дисциплин (модулей), иных </w:t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>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</w:t>
      </w:r>
      <w:r w:rsidRPr="007E26FC">
        <w:rPr>
          <w:rFonts w:ascii="Times New Roman" w:hAnsi="Times New Roman" w:cs="Times New Roman"/>
          <w:sz w:val="24"/>
          <w:szCs w:val="24"/>
        </w:rPr>
        <w:t xml:space="preserve">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</w:p>
    <w:p w14:paraId="1A2CEF66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Присмотр и уход за детьми</w:t>
      </w:r>
      <w:r w:rsidRPr="007E26FC">
        <w:rPr>
          <w:rFonts w:ascii="Times New Roman" w:hAnsi="Times New Roman" w:cs="Times New Roman"/>
          <w:sz w:val="24"/>
          <w:szCs w:val="24"/>
        </w:rPr>
        <w:t> – комплекс мер по организации питания и хозяйственно-бытового обслуживания детей, обеспечению</w:t>
      </w:r>
      <w:r w:rsidRPr="007E26FC">
        <w:rPr>
          <w:rFonts w:ascii="Times New Roman" w:hAnsi="Times New Roman" w:cs="Times New Roman"/>
          <w:sz w:val="24"/>
          <w:szCs w:val="24"/>
        </w:rPr>
        <w:t xml:space="preserve"> соблюдения ими личной гигиены и режима дня. </w:t>
      </w:r>
    </w:p>
    <w:p w14:paraId="48E8ED34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образование</w:t>
      </w:r>
      <w:r w:rsidRPr="007E26FC">
        <w:rPr>
          <w:rFonts w:ascii="Times New Roman" w:hAnsi="Times New Roman" w:cs="Times New Roman"/>
          <w:sz w:val="24"/>
          <w:szCs w:val="24"/>
        </w:rPr>
        <w:t> –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специальности. </w:t>
      </w:r>
    </w:p>
    <w:p w14:paraId="2AE0B2DE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обучение</w:t>
      </w:r>
      <w:r w:rsidRPr="007E26FC">
        <w:rPr>
          <w:rFonts w:ascii="Times New Roman" w:hAnsi="Times New Roman" w:cs="Times New Roman"/>
          <w:sz w:val="24"/>
          <w:szCs w:val="24"/>
        </w:rPr>
        <w:t> – вид образования, который направлен на приобретение об</w:t>
      </w:r>
      <w:r w:rsidRPr="007E26FC">
        <w:rPr>
          <w:rFonts w:ascii="Times New Roman" w:hAnsi="Times New Roman" w:cs="Times New Roman"/>
          <w:sz w:val="24"/>
          <w:szCs w:val="24"/>
        </w:rPr>
        <w:t xml:space="preserve">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 </w:t>
      </w:r>
    </w:p>
    <w:p w14:paraId="093AB35D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>Р</w:t>
      </w:r>
    </w:p>
    <w:p w14:paraId="2BFF998E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Раннее вмешательство</w:t>
      </w:r>
      <w:r w:rsidRPr="007E26FC">
        <w:rPr>
          <w:rFonts w:ascii="Times New Roman" w:hAnsi="Times New Roman" w:cs="Times New Roman"/>
          <w:sz w:val="24"/>
          <w:szCs w:val="24"/>
        </w:rPr>
        <w:t> – (прямой перевод англ.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inte</w:t>
      </w:r>
      <w:r w:rsidRPr="007E26FC">
        <w:rPr>
          <w:rFonts w:ascii="Times New Roman" w:hAnsi="Times New Roman" w:cs="Times New Roman"/>
          <w:sz w:val="24"/>
          <w:szCs w:val="24"/>
        </w:rPr>
        <w:t>rvention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») – система помощи детям раннего возраста с нарушениями развития или риском появления таких нарушений и их семьям. В программах раннего вмешательства работают педагоги, логопеды, педиатры, неврологи, физические терапевты, психологи, а так же социа</w:t>
      </w:r>
      <w:r w:rsidRPr="007E26FC">
        <w:rPr>
          <w:rFonts w:ascii="Times New Roman" w:hAnsi="Times New Roman" w:cs="Times New Roman"/>
          <w:sz w:val="24"/>
          <w:szCs w:val="24"/>
        </w:rPr>
        <w:t xml:space="preserve">льные работники. В данном документе используется термин «Ранняя помощь», который кажется авторам более точным.  </w:t>
      </w:r>
    </w:p>
    <w:p w14:paraId="07B29ADB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Реабилитация инвалидов</w:t>
      </w:r>
      <w:r w:rsidRPr="007E26FC">
        <w:rPr>
          <w:rFonts w:ascii="Times New Roman" w:hAnsi="Times New Roman" w:cs="Times New Roman"/>
          <w:sz w:val="24"/>
          <w:szCs w:val="24"/>
        </w:rPr>
        <w:t> – в соответствии с приложением к Постановлению-Приказу Минтруда и соцразвития РФ и Минздрава РФ от 29.01.97 №1/30), пони</w:t>
      </w:r>
      <w:r w:rsidRPr="007E26FC">
        <w:rPr>
          <w:rFonts w:ascii="Times New Roman" w:hAnsi="Times New Roman" w:cs="Times New Roman"/>
          <w:sz w:val="24"/>
          <w:szCs w:val="24"/>
        </w:rPr>
        <w:t>мается как система медицинских, психологических, педагогических, социально-экономических мероприятий, направленных на устранение или возможно более полную компенсацию ограничений жизнедеятельности (ОЖД), вызванных нарушением здоровья со стойким расстройств</w:t>
      </w:r>
      <w:r w:rsidRPr="007E26FC">
        <w:rPr>
          <w:rFonts w:ascii="Times New Roman" w:hAnsi="Times New Roman" w:cs="Times New Roman"/>
          <w:sz w:val="24"/>
          <w:szCs w:val="24"/>
        </w:rPr>
        <w:t>ом функций организма. Целью реабилитации является восстановление здоровья, трудоспособности, личностного и социального статуса инвалидов, достижение ими материальной и социальной независимости, интеграции (или реинтеграции) в обычные условия жизни общества</w:t>
      </w:r>
      <w:r w:rsidRPr="007E26FC">
        <w:rPr>
          <w:rFonts w:ascii="Times New Roman" w:hAnsi="Times New Roman" w:cs="Times New Roman"/>
          <w:sz w:val="24"/>
          <w:szCs w:val="24"/>
        </w:rPr>
        <w:t xml:space="preserve">. Реабилитация – восстановление (или компенсация) нарушенных функций или структур организма, а также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развитие у ребенка функций, изначально у него отсутствующих или нарушенных, предотвращение появлений у ребенка с нарушениями ограничений актив</w:t>
      </w:r>
      <w:r w:rsidRPr="007E26FC">
        <w:rPr>
          <w:rFonts w:ascii="Times New Roman" w:hAnsi="Times New Roman" w:cs="Times New Roman"/>
          <w:sz w:val="24"/>
          <w:szCs w:val="24"/>
        </w:rPr>
        <w:t xml:space="preserve">ности (жизнедеятельности) и участия в жизни общества.  </w:t>
      </w:r>
    </w:p>
    <w:p w14:paraId="69EB74DC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Ретинопатия</w:t>
      </w:r>
      <w:r w:rsidRPr="007E26FC">
        <w:rPr>
          <w:rFonts w:ascii="Times New Roman" w:hAnsi="Times New Roman" w:cs="Times New Roman"/>
          <w:sz w:val="24"/>
          <w:szCs w:val="24"/>
        </w:rPr>
        <w:t> – (от лат.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retina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сетчатка+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patos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» –страдание)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невоспалительное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изменение сетчатки глаза человека. Ретинопатия недоношенных – тяжелое заболевание сетчатки и стекловидного тела глаза, </w:t>
      </w:r>
      <w:r w:rsidRPr="007E26FC">
        <w:rPr>
          <w:rFonts w:ascii="Times New Roman" w:hAnsi="Times New Roman" w:cs="Times New Roman"/>
          <w:sz w:val="24"/>
          <w:szCs w:val="24"/>
        </w:rPr>
        <w:t>развивающееся преимущественно у глубоко недоношенных детей. В основе заболевания лежит нарушение нормального образования сосудов сетчатки в результате действия множества факторов. Диабетическая ретинопатия развивается при длительном течении диабета. При эт</w:t>
      </w:r>
      <w:r w:rsidRPr="007E26FC">
        <w:rPr>
          <w:rFonts w:ascii="Times New Roman" w:hAnsi="Times New Roman" w:cs="Times New Roman"/>
          <w:sz w:val="24"/>
          <w:szCs w:val="24"/>
        </w:rPr>
        <w:t xml:space="preserve">ом виде ретинопатии поражаются сосуды сетчатки, наблюдаются кровоизлияниями различной интенсивности и расположения. В зависимости от локализации и распространенности  страдает острота зрения 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переферическое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зрение.  </w:t>
      </w:r>
    </w:p>
    <w:p w14:paraId="08EF09B2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Референтная группа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социальная группа, в которой для человека (в частности – для человека с ОВЗ) становится возможным рефлексивное узнавание самого себя и – тем самым –идентификация с группой на паритетных основаниях.  </w:t>
      </w:r>
    </w:p>
    <w:p w14:paraId="5553A91C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Ринолалия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(от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греч.rhino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- нос+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lalia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-речь) - наруше</w:t>
      </w:r>
      <w:r w:rsidRPr="007E26FC">
        <w:rPr>
          <w:rFonts w:ascii="Times New Roman" w:hAnsi="Times New Roman" w:cs="Times New Roman"/>
          <w:sz w:val="24"/>
          <w:szCs w:val="24"/>
        </w:rPr>
        <w:t xml:space="preserve">ние тембра голоса и звукопроизношения, обусловленное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анатомофизиологическими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нарушениями речевого </w:t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 xml:space="preserve">аппарата, образующимися в результате излишнего или недостаточного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резони-рования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в носовой полости в процессе речи.  </w:t>
      </w:r>
    </w:p>
    <w:p w14:paraId="058B80E6" w14:textId="77777777" w:rsidR="00E20544" w:rsidRPr="007E26FC" w:rsidRDefault="007E26FC" w:rsidP="007E26FC">
      <w:pPr>
        <w:numPr>
          <w:ilvl w:val="0"/>
          <w:numId w:val="28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С </w:t>
      </w:r>
    </w:p>
    <w:p w14:paraId="53DCB658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СДВГ – Синдром дефицита внимания и ги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перактивности</w:t>
      </w:r>
      <w:r w:rsidRPr="007E26FC">
        <w:rPr>
          <w:rFonts w:ascii="Times New Roman" w:hAnsi="Times New Roman" w:cs="Times New Roman"/>
          <w:sz w:val="24"/>
          <w:szCs w:val="24"/>
        </w:rPr>
        <w:t> – особое состояние, при котором болезненно повышенная двигательная активность является главным признаком, стержнем того комплекса отклонений, который нарушает социальную адаптацию ребенка. По данным зарубежных и отечественных эпидемиологическ</w:t>
      </w:r>
      <w:r w:rsidRPr="007E26FC">
        <w:rPr>
          <w:rFonts w:ascii="Times New Roman" w:hAnsi="Times New Roman" w:cs="Times New Roman"/>
          <w:sz w:val="24"/>
          <w:szCs w:val="24"/>
        </w:rPr>
        <w:t>их исследований, частота СДВГ среди детей дошкольного и школьного возраста достигает 4.0-9.5% и гораздо чаще встречается у мальчиков, чем у девочек (5:1).</w:t>
      </w:r>
      <w:r w:rsidRPr="007E26FC">
        <w:rPr>
          <w:rFonts w:ascii="Times New Roman" w:hAnsi="Times New Roman" w:cs="Times New Roman"/>
          <w:sz w:val="24"/>
          <w:szCs w:val="24"/>
        </w:rPr>
        <w:br/>
        <w:t>У детей с подобным расстройством повышенная активность проявляется чрезвычайно ярко: ребенок ни минут</w:t>
      </w:r>
      <w:r w:rsidRPr="007E26FC">
        <w:rPr>
          <w:rFonts w:ascii="Times New Roman" w:hAnsi="Times New Roman" w:cs="Times New Roman"/>
          <w:sz w:val="24"/>
          <w:szCs w:val="24"/>
        </w:rPr>
        <w:t>ы не сидит спокойно, постоянно суетится, отвлекается. С началом обучения в школе выясняется, что он не может спокойно сидеть на уроке, отвлекается, встает, ходит по классу. Наряду с гиперактивностью, в двигательной сфере детей с СДВГ могут наблюдаться нару</w:t>
      </w:r>
      <w:r w:rsidRPr="007E26FC">
        <w:rPr>
          <w:rFonts w:ascii="Times New Roman" w:hAnsi="Times New Roman" w:cs="Times New Roman"/>
          <w:sz w:val="24"/>
          <w:szCs w:val="24"/>
        </w:rPr>
        <w:t xml:space="preserve">шения координации движений, несформированность мелкой моторики и праксиса (двигательные трудности в застегивании пуговиц и завязывании шнурков, в рисовании и письме). </w:t>
      </w:r>
    </w:p>
    <w:p w14:paraId="554C300D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Синдром CHARGE</w:t>
      </w:r>
      <w:r w:rsidRPr="007E26FC">
        <w:rPr>
          <w:rFonts w:ascii="Times New Roman" w:hAnsi="Times New Roman" w:cs="Times New Roman"/>
          <w:sz w:val="24"/>
          <w:szCs w:val="24"/>
        </w:rPr>
        <w:t> – это название сложилось из сочетания первых латинских букв шести слов, о</w:t>
      </w:r>
      <w:r w:rsidRPr="007E26FC">
        <w:rPr>
          <w:rFonts w:ascii="Times New Roman" w:hAnsi="Times New Roman" w:cs="Times New Roman"/>
          <w:sz w:val="24"/>
          <w:szCs w:val="24"/>
        </w:rPr>
        <w:t>бозначающих разные поражения органов: </w:t>
      </w:r>
      <w:r w:rsidRPr="007E26FC">
        <w:rPr>
          <w:rFonts w:ascii="Times New Roman" w:hAnsi="Times New Roman" w:cs="Times New Roman"/>
          <w:sz w:val="24"/>
          <w:szCs w:val="24"/>
        </w:rPr>
        <w:br/>
        <w:t>C – означает поражение органа зрения в виде колобомы (врожденное отсутствия части ткани органа). Это может быть дефект тканей века и тогда, это не влияет на состояние зрения. Это может быть колобома радужки, и тогда г</w:t>
      </w:r>
      <w:r w:rsidRPr="007E26FC">
        <w:rPr>
          <w:rFonts w:ascii="Times New Roman" w:hAnsi="Times New Roman" w:cs="Times New Roman"/>
          <w:sz w:val="24"/>
          <w:szCs w:val="24"/>
        </w:rPr>
        <w:t>лаз ребенка недостаточно хорошо реагирует на освещенность. Но это может означать и дефект зрительного нерва или сетчатки и, тогда возможно серьезное нарушение зрения. </w:t>
      </w:r>
      <w:r w:rsidRPr="007E26FC">
        <w:rPr>
          <w:rFonts w:ascii="Times New Roman" w:hAnsi="Times New Roman" w:cs="Times New Roman"/>
          <w:sz w:val="24"/>
          <w:szCs w:val="24"/>
        </w:rPr>
        <w:br/>
        <w:t xml:space="preserve">Н – означает нарушение сердечной деятельности, которое может быть выражено по-разному в </w:t>
      </w:r>
      <w:r w:rsidRPr="007E26FC">
        <w:rPr>
          <w:rFonts w:ascii="Times New Roman" w:hAnsi="Times New Roman" w:cs="Times New Roman"/>
          <w:sz w:val="24"/>
          <w:szCs w:val="24"/>
        </w:rPr>
        <w:t>каждом отдельном случае. Это может быть и легкое нарушение сердечной деятельности, и тяжелый врожденный порок сердца. </w:t>
      </w:r>
      <w:r w:rsidRPr="007E26FC">
        <w:rPr>
          <w:rFonts w:ascii="Times New Roman" w:hAnsi="Times New Roman" w:cs="Times New Roman"/>
          <w:sz w:val="24"/>
          <w:szCs w:val="24"/>
        </w:rPr>
        <w:br/>
        <w:t>А – означает атрезию (сужение или частичное заращение) хоан (носовых отверстий, по которым воздух попадает из носа в гортань), из-за кото</w:t>
      </w:r>
      <w:r w:rsidRPr="007E26FC">
        <w:rPr>
          <w:rFonts w:ascii="Times New Roman" w:hAnsi="Times New Roman" w:cs="Times New Roman"/>
          <w:sz w:val="24"/>
          <w:szCs w:val="24"/>
        </w:rPr>
        <w:t>рого ребенок испытывает трудности при глотании, сосании и дыхании. Эта врожденная патология может стать причиной смерти новорожденного или раннего заболевания пневмонией. Именно это врожденное нарушение влияет на необычный внешний вид ребенка с этим синдро</w:t>
      </w:r>
      <w:r w:rsidRPr="007E26FC">
        <w:rPr>
          <w:rFonts w:ascii="Times New Roman" w:hAnsi="Times New Roman" w:cs="Times New Roman"/>
          <w:sz w:val="24"/>
          <w:szCs w:val="24"/>
        </w:rPr>
        <w:t xml:space="preserve">мом и является наиболее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диагностичным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его признаком. </w:t>
      </w:r>
      <w:r w:rsidRPr="007E26FC">
        <w:rPr>
          <w:rFonts w:ascii="Times New Roman" w:hAnsi="Times New Roman" w:cs="Times New Roman"/>
          <w:sz w:val="24"/>
          <w:szCs w:val="24"/>
        </w:rPr>
        <w:br/>
        <w:t>R – означает отставание в росте и массе тела ребенка. </w:t>
      </w:r>
      <w:r w:rsidRPr="007E26FC">
        <w:rPr>
          <w:rFonts w:ascii="Times New Roman" w:hAnsi="Times New Roman" w:cs="Times New Roman"/>
          <w:sz w:val="24"/>
          <w:szCs w:val="24"/>
        </w:rPr>
        <w:br/>
        <w:t>G – недоразвитие половых органов, обычно легко устанавливаемых у мальчиков по внешнему осмотру и неочевидных у девочек. </w:t>
      </w:r>
      <w:r w:rsidRPr="007E26FC">
        <w:rPr>
          <w:rFonts w:ascii="Times New Roman" w:hAnsi="Times New Roman" w:cs="Times New Roman"/>
          <w:sz w:val="24"/>
          <w:szCs w:val="24"/>
        </w:rPr>
        <w:br/>
        <w:t>E – дефекты ушей и/или нар</w:t>
      </w:r>
      <w:r w:rsidRPr="007E26FC">
        <w:rPr>
          <w:rFonts w:ascii="Times New Roman" w:hAnsi="Times New Roman" w:cs="Times New Roman"/>
          <w:sz w:val="24"/>
          <w:szCs w:val="24"/>
        </w:rPr>
        <w:t>ушение слуха, которые могут выражаться также по-разному у каждого ребенка с этим синдромом. Например, это могут быть измененные ушные раковины, либо слишком оттопыренные и большие, либо слишком маленькие и неразвитые. Это может быть врожденные изменения сл</w:t>
      </w:r>
      <w:r w:rsidRPr="007E26FC">
        <w:rPr>
          <w:rFonts w:ascii="Times New Roman" w:hAnsi="Times New Roman" w:cs="Times New Roman"/>
          <w:sz w:val="24"/>
          <w:szCs w:val="24"/>
        </w:rPr>
        <w:t xml:space="preserve">ухового прохода (сужение и др.), а в других случаях и нарушения в среднем ухе или во внутреннем. В ряде случаев к этим множественным нарушениям присоединяются: нарушения равновесия, паралич лицевых мышц, трудности поведения и др. </w:t>
      </w:r>
    </w:p>
    <w:p w14:paraId="66DC33A5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Синдром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Беквита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>-Видемана</w:t>
      </w:r>
      <w:r w:rsidRPr="007E26FC">
        <w:rPr>
          <w:rFonts w:ascii="Times New Roman" w:hAnsi="Times New Roman" w:cs="Times New Roman"/>
          <w:sz w:val="24"/>
          <w:szCs w:val="24"/>
        </w:rPr>
        <w:t> </w:t>
      </w:r>
      <w:r w:rsidRPr="007E26FC">
        <w:rPr>
          <w:rFonts w:ascii="Times New Roman" w:hAnsi="Times New Roman" w:cs="Times New Roman"/>
          <w:sz w:val="24"/>
          <w:szCs w:val="24"/>
        </w:rPr>
        <w:t>– сочетание: большой массы и роста с рождения (более 52 см и масса тела свыше 4 кг), причем костный возраст превышает паспортный; выступающим затылком; экзофтальмом и типичным признаком – наличием вертикальных бороздок на мочках ушных раковин и иногда круг</w:t>
      </w:r>
      <w:r w:rsidRPr="007E26FC">
        <w:rPr>
          <w:rFonts w:ascii="Times New Roman" w:hAnsi="Times New Roman" w:cs="Times New Roman"/>
          <w:sz w:val="24"/>
          <w:szCs w:val="24"/>
        </w:rPr>
        <w:t xml:space="preserve">лых вдавлений на задней поверхности завитка; гипогликемией и связанной с ней умственной отсталостью. В большинстве случаев психическое развитие соответствует возрасту.   </w:t>
      </w:r>
    </w:p>
    <w:p w14:paraId="28B62160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Синдром Вильямса – (иначе синдром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Вилльямса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E26FC">
        <w:rPr>
          <w:rFonts w:ascii="Times New Roman" w:hAnsi="Times New Roman" w:cs="Times New Roman"/>
          <w:sz w:val="24"/>
          <w:szCs w:val="24"/>
        </w:rPr>
        <w:t> – дети с этим синдромом имеют низкий рос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т, низкую массу тела при рождении. Для их внешнего вида характерны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эпикант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которкий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нос с открытыми вперед ноздрями, широкая верхняя челюсть, полные щеки, маленькая нижняя челюсть, открытый рот. Патология сердечно-сосудистой системы заключается в наличии </w:t>
      </w:r>
      <w:r w:rsidRPr="007E26FC">
        <w:rPr>
          <w:rFonts w:ascii="Times New Roman" w:hAnsi="Times New Roman" w:cs="Times New Roman"/>
          <w:sz w:val="24"/>
          <w:szCs w:val="24"/>
        </w:rPr>
        <w:t xml:space="preserve">стеноза легочной артерии, а в 50% случаев –дефектов перегородок сердца. Отмечается умственная отсталость разной степени. В некоторых случаях имеют место хриплый голос, косоглазие,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кифосколиоз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паховые грыжи, митральная недостаточность и повышенный уровень </w:t>
      </w:r>
      <w:r w:rsidRPr="007E26FC">
        <w:rPr>
          <w:rFonts w:ascii="Times New Roman" w:hAnsi="Times New Roman" w:cs="Times New Roman"/>
          <w:sz w:val="24"/>
          <w:szCs w:val="24"/>
        </w:rPr>
        <w:t xml:space="preserve">холестерина. В возрасте 8-18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часто наблюдается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гипекальцемия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приводящая к гипотонии, запорам, анорексии, рвоте, почечной недостаточности.   </w:t>
      </w:r>
    </w:p>
    <w:p w14:paraId="6E2B30F2" w14:textId="77777777" w:rsidR="00E20544" w:rsidRPr="007E26FC" w:rsidRDefault="007E26FC" w:rsidP="007E26FC">
      <w:pPr>
        <w:numPr>
          <w:ilvl w:val="1"/>
          <w:numId w:val="2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Синдром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Каннера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 – (иначе – ранний детский аутизм, РДА)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впервые выделен как отдельный клинический синдром Л.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Каннером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(1943). В настоящее время рассматривается как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первазивное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(общее, многостороннее) нарушение, искажение психического развития, обусловленное биологической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дефицитарностью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ц. н. с. ребенка; выявлена его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полиэтиология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полинозология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. РДА отмечается в</w:t>
      </w:r>
      <w:r w:rsidRPr="007E26FC">
        <w:rPr>
          <w:rFonts w:ascii="Times New Roman" w:hAnsi="Times New Roman" w:cs="Times New Roman"/>
          <w:sz w:val="24"/>
          <w:szCs w:val="24"/>
        </w:rPr>
        <w:t xml:space="preserve"> 4–6 случаях на 10 тыс. детей; чаще встречается у мальчиков (в 4–5 раз чаще, чем у девочек). </w:t>
      </w:r>
    </w:p>
    <w:p w14:paraId="0A01A249" w14:textId="77777777" w:rsidR="00E20544" w:rsidRPr="007E26FC" w:rsidRDefault="007E26FC" w:rsidP="007E26F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sz w:val="24"/>
          <w:szCs w:val="24"/>
        </w:rPr>
        <w:t>Основные клинические признаки РДА:  </w:t>
      </w:r>
    </w:p>
    <w:p w14:paraId="7BBB936C" w14:textId="77777777" w:rsidR="00E20544" w:rsidRPr="007E26FC" w:rsidRDefault="007E26FC" w:rsidP="007E26F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sz w:val="24"/>
          <w:szCs w:val="24"/>
        </w:rPr>
        <w:t>- сам  аутизм как врожденная неспособность ребенка к установлению аффективного контакта, взаимодействия взглядом, мимикой, же</w:t>
      </w:r>
      <w:r w:rsidRPr="007E26FC">
        <w:rPr>
          <w:rFonts w:ascii="Times New Roman" w:hAnsi="Times New Roman" w:cs="Times New Roman"/>
          <w:sz w:val="24"/>
          <w:szCs w:val="24"/>
        </w:rPr>
        <w:t>стом, причем трудности коммуникации проявляются вне зависимости от интеллектуального уровня ребенка; </w:t>
      </w:r>
    </w:p>
    <w:p w14:paraId="66138C52" w14:textId="77777777" w:rsidR="00E20544" w:rsidRPr="007E26FC" w:rsidRDefault="007E26FC" w:rsidP="007E26F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sz w:val="24"/>
          <w:szCs w:val="24"/>
        </w:rPr>
        <w:t>- стереотипность в поведении, проявляющаяся как сопротивление переменам в окружающем, стереотипные движения и действия, пристрастия, интересы; </w:t>
      </w:r>
    </w:p>
    <w:p w14:paraId="16FB09D2" w14:textId="77777777" w:rsidR="00E20544" w:rsidRPr="007E26FC" w:rsidRDefault="007E26FC" w:rsidP="007E26F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sz w:val="24"/>
          <w:szCs w:val="24"/>
        </w:rPr>
        <w:t>- необычны</w:t>
      </w:r>
      <w:r w:rsidRPr="007E26FC">
        <w:rPr>
          <w:rFonts w:ascii="Times New Roman" w:hAnsi="Times New Roman" w:cs="Times New Roman"/>
          <w:sz w:val="24"/>
          <w:szCs w:val="24"/>
        </w:rPr>
        <w:t xml:space="preserve">е реакции на сенсорные раздражители, дискомфорт 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сверхочарованность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определенными впечатлениями; </w:t>
      </w:r>
    </w:p>
    <w:p w14:paraId="37B48393" w14:textId="77777777" w:rsidR="00E20544" w:rsidRPr="007E26FC" w:rsidRDefault="007E26FC" w:rsidP="007E26F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sz w:val="24"/>
          <w:szCs w:val="24"/>
        </w:rPr>
        <w:t xml:space="preserve">- нарушения речевого развития в контексте общих нарушений коммуникации вне зависимости от уровня интеллектуального развития ребенка,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мутизм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более чем в 1/3 с</w:t>
      </w:r>
      <w:r w:rsidRPr="007E26FC">
        <w:rPr>
          <w:rFonts w:ascii="Times New Roman" w:hAnsi="Times New Roman" w:cs="Times New Roman"/>
          <w:sz w:val="24"/>
          <w:szCs w:val="24"/>
        </w:rPr>
        <w:t xml:space="preserve">лучаев,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эхололии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первер-зия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местоимений, речь штампами, нарушения просодики (интонация, ударения, темп, ритм речи); </w:t>
      </w:r>
    </w:p>
    <w:p w14:paraId="2328606B" w14:textId="77777777" w:rsidR="00E20544" w:rsidRPr="007E26FC" w:rsidRDefault="007E26FC" w:rsidP="007E26F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sz w:val="24"/>
          <w:szCs w:val="24"/>
        </w:rPr>
        <w:t>- особенность психического развития отмечается с раннего возраста, аномалии становятся очевидными до 30 мес. </w:t>
      </w:r>
    </w:p>
    <w:p w14:paraId="5F079D52" w14:textId="77777777" w:rsidR="00E20544" w:rsidRPr="007E26FC" w:rsidRDefault="007E26FC" w:rsidP="007E26FC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sz w:val="24"/>
          <w:szCs w:val="24"/>
        </w:rPr>
        <w:t>Период наиболее выраженных п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роявлений РДА – со страхами, негативизмом, агрессией, ожесточенной стереотипной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аутостимуляциеи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возраст 3–5 лет. Позже острота может сглаживаться и на первый план выступают нарушения развития, личностная и социальная незрелость. Хотя  такие дети  часто п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роявляют парциальную одаренность в невербальных областях, более 2/3 из них умственно отсталые. Искажение,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асинхрония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развития психических функций представляет единый узел аффективных и когнитивных проблем ребенка. Необходимы раннее выявление и комплексная </w:t>
      </w:r>
      <w:r w:rsidRPr="007E26FC">
        <w:rPr>
          <w:rFonts w:ascii="Times New Roman" w:hAnsi="Times New Roman" w:cs="Times New Roman"/>
          <w:sz w:val="24"/>
          <w:szCs w:val="24"/>
        </w:rPr>
        <w:t xml:space="preserve">медико-психолого-педагогическая коррекция, организация специальной системы помощи людям с последствиями РДА. </w:t>
      </w:r>
    </w:p>
    <w:p w14:paraId="422B3253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Синдром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Ретта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впервые описан в 1966 г. австралийским ученым А.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Реттом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. Он обратил внимание на девочек, которые совершали постоянные </w:t>
      </w:r>
      <w:r w:rsidRPr="007E26FC">
        <w:rPr>
          <w:rFonts w:ascii="Times New Roman" w:hAnsi="Times New Roman" w:cs="Times New Roman"/>
          <w:sz w:val="24"/>
          <w:szCs w:val="24"/>
        </w:rPr>
        <w:t xml:space="preserve">«моющие» движения руками. Оказалось, что до 1,5 лет они развивались нормально, а потом потеряли речь и способность пользоваться руками. В 1983 г. швед Б.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Хэгберг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описал 35 случаев такого заболевания. Было установлено, что это генетическое заболевание. В 19</w:t>
      </w:r>
      <w:r w:rsidRPr="007E26FC">
        <w:rPr>
          <w:rFonts w:ascii="Times New Roman" w:hAnsi="Times New Roman" w:cs="Times New Roman"/>
          <w:sz w:val="24"/>
          <w:szCs w:val="24"/>
        </w:rPr>
        <w:t>99 г. найден ген, мутации в котором приводят к возникновению синдрома. Чаще всего этим заболеванием страдают девочки. Диагностическими признаками синдрома являются: </w:t>
      </w:r>
      <w:r w:rsidRPr="007E26FC">
        <w:rPr>
          <w:rFonts w:ascii="Times New Roman" w:hAnsi="Times New Roman" w:cs="Times New Roman"/>
          <w:sz w:val="24"/>
          <w:szCs w:val="24"/>
        </w:rPr>
        <w:br/>
        <w:t>1. Нормальное развитие в младенческом возрасте до 6 мес. </w:t>
      </w:r>
      <w:r w:rsidRPr="007E26FC">
        <w:rPr>
          <w:rFonts w:ascii="Times New Roman" w:hAnsi="Times New Roman" w:cs="Times New Roman"/>
          <w:sz w:val="24"/>
          <w:szCs w:val="24"/>
        </w:rPr>
        <w:br/>
        <w:t>2. Уменьшение темпов роста голов</w:t>
      </w:r>
      <w:r w:rsidRPr="007E26FC">
        <w:rPr>
          <w:rFonts w:ascii="Times New Roman" w:hAnsi="Times New Roman" w:cs="Times New Roman"/>
          <w:sz w:val="24"/>
          <w:szCs w:val="24"/>
        </w:rPr>
        <w:t>ы между 5 месяцами и 4 годами. </w:t>
      </w:r>
      <w:r w:rsidRPr="007E26FC">
        <w:rPr>
          <w:rFonts w:ascii="Times New Roman" w:hAnsi="Times New Roman" w:cs="Times New Roman"/>
          <w:sz w:val="24"/>
          <w:szCs w:val="24"/>
        </w:rPr>
        <w:br/>
        <w:t>3. Потеря приобретенных навыков целенаправленных движений рук между 6-18 месяцами жизни. </w:t>
      </w:r>
      <w:r w:rsidRPr="007E26FC">
        <w:rPr>
          <w:rFonts w:ascii="Times New Roman" w:hAnsi="Times New Roman" w:cs="Times New Roman"/>
          <w:sz w:val="24"/>
          <w:szCs w:val="24"/>
        </w:rPr>
        <w:br/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>4. Глубокое нарушение речи и наличие очевидного психомоторного регресса. </w:t>
      </w:r>
      <w:r w:rsidRPr="007E26FC">
        <w:rPr>
          <w:rFonts w:ascii="Times New Roman" w:hAnsi="Times New Roman" w:cs="Times New Roman"/>
          <w:sz w:val="24"/>
          <w:szCs w:val="24"/>
        </w:rPr>
        <w:br/>
        <w:t>5. Стереотипное движение рук, такое как потирание ладоней др</w:t>
      </w:r>
      <w:r w:rsidRPr="007E26FC">
        <w:rPr>
          <w:rFonts w:ascii="Times New Roman" w:hAnsi="Times New Roman" w:cs="Times New Roman"/>
          <w:sz w:val="24"/>
          <w:szCs w:val="24"/>
        </w:rPr>
        <w:t>уг о друга, сосание пальцев и другие автоматизмы, возникающие после того, как целенаправленные движения рук были утрачены.</w:t>
      </w:r>
      <w:r w:rsidRPr="007E26FC">
        <w:rPr>
          <w:rFonts w:ascii="Times New Roman" w:hAnsi="Times New Roman" w:cs="Times New Roman"/>
          <w:sz w:val="24"/>
          <w:szCs w:val="24"/>
        </w:rPr>
        <w:br/>
        <w:t>Способов лечения пока не существует. Обычно такие дети посещают специальные школы, где для них проводятся музыкальные занятия, заняти</w:t>
      </w:r>
      <w:r w:rsidRPr="007E26FC">
        <w:rPr>
          <w:rFonts w:ascii="Times New Roman" w:hAnsi="Times New Roman" w:cs="Times New Roman"/>
          <w:sz w:val="24"/>
          <w:szCs w:val="24"/>
        </w:rPr>
        <w:t xml:space="preserve">я в бассейне, массаж и гимнастика. </w:t>
      </w:r>
    </w:p>
    <w:p w14:paraId="0E366456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Синдром Смита-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Мажениса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 – иначе – синдром Смит-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Меджениса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– генетическое нарушение, вызванное отсутствием небольшого участка 17-ой хромосомы. Проявляется в характерных чертах строения тела, особенностях развития и поведения (гиперактивность). Впервые описан в 1980 г. А.С. Смит и Э</w:t>
      </w:r>
      <w:r w:rsidRPr="007E2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Медженис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. Частота встречаемости приблизительно 1: 25 000 новорожденных.  </w:t>
      </w:r>
    </w:p>
    <w:p w14:paraId="57B3E3F9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Синдром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Туретта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– иначе – синдром Жиля де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Туретта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синдром генерализованных тиков.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Хараткеризуется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распространенными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тикообразными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гиперкинезами, непроизвольной вокализацией, выкри</w:t>
      </w:r>
      <w:r w:rsidRPr="007E26FC">
        <w:rPr>
          <w:rFonts w:ascii="Times New Roman" w:hAnsi="Times New Roman" w:cs="Times New Roman"/>
          <w:sz w:val="24"/>
          <w:szCs w:val="24"/>
        </w:rPr>
        <w:t xml:space="preserve">киванием слов, нарастающим двигательным беспокойством.  </w:t>
      </w:r>
    </w:p>
    <w:p w14:paraId="2B3DB228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Синдром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Ушера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характеризуется врожденной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потерей слуха от умеренной до резко выраженной степени, вестибулярной гипофункцией и медленно прогрессирующим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пмгментным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ретинитом. Распростр</w:t>
      </w:r>
      <w:r w:rsidRPr="007E26FC">
        <w:rPr>
          <w:rFonts w:ascii="Times New Roman" w:hAnsi="Times New Roman" w:cs="Times New Roman"/>
          <w:sz w:val="24"/>
          <w:szCs w:val="24"/>
        </w:rPr>
        <w:t xml:space="preserve">аненность синдрома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Ушера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составляет 3 на 100000 в общей популяции. Частота людей с этим синдромом среди детей с врожденной глухотой составляет, по данным разных исследователей, от 3 до 10%. Наиболее часто встречаются два типа Синдрома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Ушера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: при 1 типе– от</w:t>
      </w:r>
      <w:r w:rsidRPr="007E26FC">
        <w:rPr>
          <w:rFonts w:ascii="Times New Roman" w:hAnsi="Times New Roman" w:cs="Times New Roman"/>
          <w:sz w:val="24"/>
          <w:szCs w:val="24"/>
        </w:rPr>
        <w:t xml:space="preserve">мечается врожденная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глухота, отсутствие вестибулярных реакций и медленно прогрессирующий пигментный ретинит с началом на 1-ом или 2-ом десятилетии жизни; при типе П – отмечается врожденная тугоухость и пигментный ретинит на более поздних дес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ятилетиях жизни. Из других глазных симптомов могут наблюдаться катаракта,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макулярная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дегенерация, иногда – глаукома. В некоторых случаях могут наблюдаться поздние психозы.   </w:t>
      </w:r>
    </w:p>
    <w:p w14:paraId="78E8752E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Синдром </w:t>
      </w: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фрагильной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 х-хромосомы</w:t>
      </w:r>
      <w:r w:rsidRPr="007E26FC">
        <w:rPr>
          <w:rFonts w:ascii="Times New Roman" w:hAnsi="Times New Roman" w:cs="Times New Roman"/>
          <w:sz w:val="24"/>
          <w:szCs w:val="24"/>
        </w:rPr>
        <w:t> – масса и длина тела при рождении нормальные или п</w:t>
      </w:r>
      <w:r w:rsidRPr="007E26FC">
        <w:rPr>
          <w:rFonts w:ascii="Times New Roman" w:hAnsi="Times New Roman" w:cs="Times New Roman"/>
          <w:sz w:val="24"/>
          <w:szCs w:val="24"/>
        </w:rPr>
        <w:t>ревышают норму, окружность головы увеличена. Характерны большие оттопыренные ушные раковины; у старших детей лицо прямоугольное с высоким выступающим лбом, тонким длинным носом и гиперплазией нижней челюсти. Нередко отмечается воспаление среднего уха. Хара</w:t>
      </w:r>
      <w:r w:rsidRPr="007E26FC">
        <w:rPr>
          <w:rFonts w:ascii="Times New Roman" w:hAnsi="Times New Roman" w:cs="Times New Roman"/>
          <w:sz w:val="24"/>
          <w:szCs w:val="24"/>
        </w:rPr>
        <w:t xml:space="preserve">ктерно отставание в умственном и речевом развитии, иногда наблюдаются судороги, аномалии на ЭЭГ, мышечная гипотония, аутизм, гиперактивность.  </w:t>
      </w:r>
    </w:p>
    <w:p w14:paraId="08E45EF3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Скрининг</w:t>
      </w:r>
      <w:r w:rsidRPr="007E26FC">
        <w:rPr>
          <w:rFonts w:ascii="Times New Roman" w:hAnsi="Times New Roman" w:cs="Times New Roman"/>
          <w:sz w:val="24"/>
          <w:szCs w:val="24"/>
        </w:rPr>
        <w:t> – (от англ.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» - просеивать) – быстрый, доступный, приблизительный метод обследования с целью </w:t>
      </w:r>
      <w:r w:rsidRPr="007E26FC">
        <w:rPr>
          <w:rFonts w:ascii="Times New Roman" w:hAnsi="Times New Roman" w:cs="Times New Roman"/>
          <w:sz w:val="24"/>
          <w:szCs w:val="24"/>
        </w:rPr>
        <w:t xml:space="preserve">выявления нуждающихся в более точной диагностике или помощи.  </w:t>
      </w:r>
    </w:p>
    <w:p w14:paraId="3C1B3FDB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Скрининг развития</w:t>
      </w:r>
      <w:r w:rsidRPr="007E26FC">
        <w:rPr>
          <w:rFonts w:ascii="Times New Roman" w:hAnsi="Times New Roman" w:cs="Times New Roman"/>
          <w:sz w:val="24"/>
          <w:szCs w:val="24"/>
        </w:rPr>
        <w:t> – это массовое повторяющееся обследование детского населения по выявлению факторов риска и проблем, в организации и регуляции различных свойственных данному возрасту видов дея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тельности и поведения для последующего уточнения причин их возникновения и оказания адекватной помощи. Технология скрининга – это комплекс методов, направленных на выявление нарушений развития или риска по их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формированию.Методы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скрининга– это диагностичес</w:t>
      </w:r>
      <w:r w:rsidRPr="007E26FC">
        <w:rPr>
          <w:rFonts w:ascii="Times New Roman" w:hAnsi="Times New Roman" w:cs="Times New Roman"/>
          <w:sz w:val="24"/>
          <w:szCs w:val="24"/>
        </w:rPr>
        <w:t xml:space="preserve">кие действия, направленные на выявления конкретных проблем, они должны быть просты, доступны и надежны.  </w:t>
      </w:r>
    </w:p>
    <w:p w14:paraId="7C6D9B82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Служба ранней помощи</w:t>
      </w:r>
      <w:r w:rsidRPr="007E26FC">
        <w:rPr>
          <w:rFonts w:ascii="Times New Roman" w:hAnsi="Times New Roman" w:cs="Times New Roman"/>
          <w:sz w:val="24"/>
          <w:szCs w:val="24"/>
        </w:rPr>
        <w:t> – служба помощи детям раннего возраста с особыми потребностями и их семьям. Термин, использующийся в практике наряду с такими тер</w:t>
      </w:r>
      <w:r w:rsidRPr="007E26FC">
        <w:rPr>
          <w:rFonts w:ascii="Times New Roman" w:hAnsi="Times New Roman" w:cs="Times New Roman"/>
          <w:sz w:val="24"/>
          <w:szCs w:val="24"/>
        </w:rPr>
        <w:t xml:space="preserve">минами как «службы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» и «службы раннего вмешательства».  </w:t>
      </w:r>
    </w:p>
    <w:p w14:paraId="13F3BA19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Слуховая депривация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неудовлетворение имеющейся потребности в звуковых стимулах, как результат нарушения слуха или бедности звуковой среды, в которой воспитывается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ребеок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 рождения.   </w:t>
      </w:r>
    </w:p>
    <w:p w14:paraId="08370BE8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матическое заболевание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телесные заболевания, заболевания внутренних органов человека. В огромном большинстве случаев соматические заболевания не приводят к психическим расстройствам, но часто вызывают по разному выраженные астенические состояния.   </w:t>
      </w:r>
    </w:p>
    <w:p w14:paraId="42D066F3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Сома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тическое заболевание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телесные заболевания, заболевания внутренних органов человека. В огромном большинстве случаев соматические заболевания не приводят к психическим расстройствам, но часто вызывают по разному выраженные астенические состояния.   </w:t>
      </w:r>
    </w:p>
    <w:p w14:paraId="500A3D6F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Сомати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ческое заболевание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телесные заболевания, заболевания внутренних органов человека. В огромном большинстве случаев соматические заболевания не приводят к психическим расстройствам, но часто вызывают по разному выраженные астенические состояния.   </w:t>
      </w:r>
    </w:p>
    <w:p w14:paraId="33E3BE44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Социокул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ьтурная реабилитация (СКР)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в настоящем отчете данный термин понимается как формирование культурной компетенции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реабилитанта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необходимой для его интеграции во включающее сообщество и охватывающей все аспекты его личности (включая телесность,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аффективност</w:t>
      </w:r>
      <w:r w:rsidRPr="007E26F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 социальность).  </w:t>
      </w:r>
    </w:p>
    <w:p w14:paraId="4307029B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Спастическая диплегия</w:t>
      </w:r>
      <w:r w:rsidRPr="007E26FC">
        <w:rPr>
          <w:rFonts w:ascii="Times New Roman" w:hAnsi="Times New Roman" w:cs="Times New Roman"/>
          <w:sz w:val="24"/>
          <w:szCs w:val="24"/>
        </w:rPr>
        <w:t> – наиболее часто встречающаяся форма детского церебрального паралича, которая характеризуется двигательными нарушениями в верхних и нижних конечностях, причем ноги поражены в большей степени. Более легкое нарушени</w:t>
      </w:r>
      <w:r w:rsidRPr="007E26FC">
        <w:rPr>
          <w:rFonts w:ascii="Times New Roman" w:hAnsi="Times New Roman" w:cs="Times New Roman"/>
          <w:sz w:val="24"/>
          <w:szCs w:val="24"/>
        </w:rPr>
        <w:t>е движений рук позволяет такому ребенку быстрее научиться самостоятельно передвигаться, осваивать навыки самообслуживания, говорить и писать. Как правило, большинство детей с этой формой ДЦП могут успешно обучаться в специальной и массовой школе, часто вст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речаемые у этих детей задержка психического развития и речевое нарушение в виде дизартрии обычно успешно преодолеваются при рано начатой систематической педагогической работе.   </w:t>
      </w:r>
    </w:p>
    <w:p w14:paraId="7EFBCE38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Специальная психология</w:t>
      </w:r>
      <w:r w:rsidRPr="007E26FC">
        <w:rPr>
          <w:rFonts w:ascii="Times New Roman" w:hAnsi="Times New Roman" w:cs="Times New Roman"/>
          <w:sz w:val="24"/>
          <w:szCs w:val="24"/>
        </w:rPr>
        <w:t> – раздел психологии, посвященный изучению психологичес</w:t>
      </w:r>
      <w:r w:rsidRPr="007E26FC">
        <w:rPr>
          <w:rFonts w:ascii="Times New Roman" w:hAnsi="Times New Roman" w:cs="Times New Roman"/>
          <w:sz w:val="24"/>
          <w:szCs w:val="24"/>
        </w:rPr>
        <w:t>ких особенностей аномальных детей, дефект которых обусловлен диффузным поражением коры головного мозга (умственная отсталость), нарушением деятельности анализаторов (глухие, слабослышащие, слепые, слабовидящие, слепоглухонемые), недоразвитием речи при сохр</w:t>
      </w:r>
      <w:r w:rsidRPr="007E26FC">
        <w:rPr>
          <w:rFonts w:ascii="Times New Roman" w:hAnsi="Times New Roman" w:cs="Times New Roman"/>
          <w:sz w:val="24"/>
          <w:szCs w:val="24"/>
        </w:rPr>
        <w:t>анении слуха (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алалики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афазики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). Основная задача П. с. – изучение закономерностей психического развития, формирования личности у разных категорий аномальных детей под воздействием специальных методов и приемов воспитания и обучения.   </w:t>
      </w:r>
    </w:p>
    <w:p w14:paraId="1D23395A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 и 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воспитания</w:t>
      </w:r>
      <w:r w:rsidRPr="007E26FC">
        <w:rPr>
          <w:rFonts w:ascii="Times New Roman" w:hAnsi="Times New Roman" w:cs="Times New Roman"/>
          <w:sz w:val="24"/>
          <w:szCs w:val="24"/>
        </w:rPr>
        <w:t> 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</w:t>
      </w:r>
      <w:r w:rsidRPr="007E26FC">
        <w:rPr>
          <w:rFonts w:ascii="Times New Roman" w:hAnsi="Times New Roman" w:cs="Times New Roman"/>
          <w:sz w:val="24"/>
          <w:szCs w:val="24"/>
        </w:rPr>
        <w:t xml:space="preserve">е и электронные образовательные и информационные </w:t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 xml:space="preserve">ресурсы и иные материальные объекты, необходимые для организации образовательной деятельности. </w:t>
      </w:r>
    </w:p>
    <w:p w14:paraId="6B5BE0AC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Супервизия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 – (от англ.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supervise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наблюдать и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надзор, наблюдение) – вид профессионального</w:t>
      </w:r>
      <w:r w:rsidRPr="007E26FC">
        <w:rPr>
          <w:rFonts w:ascii="Times New Roman" w:hAnsi="Times New Roman" w:cs="Times New Roman"/>
          <w:sz w:val="24"/>
          <w:szCs w:val="24"/>
        </w:rPr>
        <w:t xml:space="preserve"> взаимодействия специалистов. В практике ранней помощи в процессе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происходит профессиональный разбор сложных случаев и анализ трудностей в работе.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используется также как способ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специалистов (повышения квалификации).  </w:t>
      </w:r>
    </w:p>
    <w:p w14:paraId="3EC7226B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урдопедагогика</w:t>
      </w:r>
      <w:r w:rsidRPr="007E26FC">
        <w:rPr>
          <w:rFonts w:ascii="Times New Roman" w:hAnsi="Times New Roman" w:cs="Times New Roman"/>
          <w:sz w:val="24"/>
          <w:szCs w:val="24"/>
        </w:rPr>
        <w:t> – (от лат.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surdu»s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– глухой) – составная часть специальной педагогики, представляющей собой систему научных знаний об образовании лиц с нарушениями слуха. Людей с нарушениями слуха делят на 3 группы: 1) глухие (глухонемые) со стойкими двуст</w:t>
      </w:r>
      <w:r w:rsidRPr="007E26FC">
        <w:rPr>
          <w:rFonts w:ascii="Times New Roman" w:hAnsi="Times New Roman" w:cs="Times New Roman"/>
          <w:sz w:val="24"/>
          <w:szCs w:val="24"/>
        </w:rPr>
        <w:t xml:space="preserve">оронними нарушениями слуха, врожденными или приобретенными в раннем детстве, не овладевающие речью вне специального обучения; 2) поздно оглохшие, потерявшие слух в дошкольном или школьном возрасте, в той или иной мере сохраняющие речь, сформировавшуюся до </w:t>
      </w:r>
      <w:r w:rsidRPr="007E26FC">
        <w:rPr>
          <w:rFonts w:ascii="Times New Roman" w:hAnsi="Times New Roman" w:cs="Times New Roman"/>
          <w:sz w:val="24"/>
          <w:szCs w:val="24"/>
        </w:rPr>
        <w:t xml:space="preserve">глухоты; 3) слабослышащие (тугоухие) с частичной недостаточностью слуха (понижение до 75 дБ), с нарушениями речевого развития.   </w:t>
      </w:r>
    </w:p>
    <w:p w14:paraId="78802721" w14:textId="77777777" w:rsidR="00E20544" w:rsidRPr="007E26FC" w:rsidRDefault="007E26FC" w:rsidP="007E26FC">
      <w:pPr>
        <w:numPr>
          <w:ilvl w:val="0"/>
          <w:numId w:val="29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Т </w:t>
      </w:r>
    </w:p>
    <w:p w14:paraId="676A0908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Тифлопсихология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 – (от греч.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typhlos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слепой) – раздел специальной психологии, изучающий психическое развитие слепых и сл</w:t>
      </w:r>
      <w:r w:rsidRPr="007E26FC">
        <w:rPr>
          <w:rFonts w:ascii="Times New Roman" w:hAnsi="Times New Roman" w:cs="Times New Roman"/>
          <w:sz w:val="24"/>
          <w:szCs w:val="24"/>
        </w:rPr>
        <w:t xml:space="preserve">абовидящих людей, пути и способы его коррекции при обучении и воспитании.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 изучает возможности компенсации нарушений зрительного восприятия с помощью других анализаторов (слуха и осязания), исследует психические особенности восприятия, памя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ти и мышления в условиях дефицита информации, связанного с отсутствием зрения или его слабостью.  </w:t>
      </w:r>
    </w:p>
    <w:p w14:paraId="69E97569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Токсоплазмоз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протозойная инфекция, вызываемая одноклеточным паразитом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Toxoplasma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gondii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, особенно опасен для ребенка врожденный токсоплазмоз, который он по</w:t>
      </w:r>
      <w:r w:rsidRPr="007E26FC">
        <w:rPr>
          <w:rFonts w:ascii="Times New Roman" w:hAnsi="Times New Roman" w:cs="Times New Roman"/>
          <w:sz w:val="24"/>
          <w:szCs w:val="24"/>
        </w:rPr>
        <w:t>лучает внутриутробно от зараженной матери. Распространенность врожденного токсоплазмоза  в некоторых регионах достигает от 0,2 до 5,0 на 100 беременностей). Поражение головного мозга и глаз отмечают у 8-10% детей с врожденным токсоплазмозом. В случаях гене</w:t>
      </w:r>
      <w:r w:rsidRPr="007E26FC">
        <w:rPr>
          <w:rFonts w:ascii="Times New Roman" w:hAnsi="Times New Roman" w:cs="Times New Roman"/>
          <w:sz w:val="24"/>
          <w:szCs w:val="24"/>
        </w:rPr>
        <w:t>рализованной инфекции у ребенка обнаруживается цианоз, желтуха, отеки и пневмония. Имеют место микроцефалия или гидроцефалия. Классическая триада симптомов врожденного токсоплазмоза – это воспаление сосудистой оболочки и сетчатки глаза (хориоретинит), гидр</w:t>
      </w:r>
      <w:r w:rsidRPr="007E26FC">
        <w:rPr>
          <w:rFonts w:ascii="Times New Roman" w:hAnsi="Times New Roman" w:cs="Times New Roman"/>
          <w:sz w:val="24"/>
          <w:szCs w:val="24"/>
        </w:rPr>
        <w:t xml:space="preserve">оцефалия и внутримозговые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кальцификаты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. Впоследствии развивается умственная отсталость, слепота, судорожный синдром, глухота.   </w:t>
      </w:r>
    </w:p>
    <w:p w14:paraId="3C4A2080" w14:textId="77777777" w:rsidR="00E20544" w:rsidRPr="007E26FC" w:rsidRDefault="007E26FC" w:rsidP="007E26FC">
      <w:pPr>
        <w:numPr>
          <w:ilvl w:val="0"/>
          <w:numId w:val="29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У </w:t>
      </w:r>
    </w:p>
    <w:p w14:paraId="02CDA2CC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Уровень образования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завершенный цикл образования, характеризующийся определенной единой совокупностью требований </w:t>
      </w:r>
    </w:p>
    <w:p w14:paraId="25EB2CD9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и образовательных отношений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14:paraId="4A245847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отношений в сфере 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 </w:t>
      </w:r>
    </w:p>
    <w:p w14:paraId="6F5B654C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  <w:r w:rsidRPr="007E26FC">
        <w:rPr>
          <w:rFonts w:ascii="Times New Roman" w:hAnsi="Times New Roman" w:cs="Times New Roman"/>
          <w:sz w:val="24"/>
          <w:szCs w:val="24"/>
        </w:rPr>
        <w:t> – документ, который определяе</w:t>
      </w:r>
      <w:r w:rsidRPr="007E26FC">
        <w:rPr>
          <w:rFonts w:ascii="Times New Roman" w:hAnsi="Times New Roman" w:cs="Times New Roman"/>
          <w:sz w:val="24"/>
          <w:szCs w:val="24"/>
        </w:rPr>
        <w:t>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тации обучающихся </w:t>
      </w:r>
    </w:p>
    <w:p w14:paraId="2049F5B8" w14:textId="77777777" w:rsidR="00E20544" w:rsidRPr="007E26FC" w:rsidRDefault="007E26FC" w:rsidP="007E26FC">
      <w:pPr>
        <w:numPr>
          <w:ilvl w:val="0"/>
          <w:numId w:val="29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Ф </w:t>
      </w:r>
    </w:p>
    <w:p w14:paraId="506456E7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Федеральные государственные требования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</w:t>
      </w:r>
      <w:r w:rsidRPr="007E26FC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власти. </w:t>
      </w:r>
    </w:p>
    <w:p w14:paraId="3466CB90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Федеральный государственный образовательный стандарт</w:t>
      </w:r>
      <w:r w:rsidRPr="007E26FC">
        <w:rPr>
          <w:rFonts w:ascii="Times New Roman" w:hAnsi="Times New Roman" w:cs="Times New Roman"/>
          <w:sz w:val="24"/>
          <w:szCs w:val="24"/>
        </w:rPr>
        <w:t> 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</w:t>
      </w:r>
      <w:r w:rsidRPr="007E26FC">
        <w:rPr>
          <w:rFonts w:ascii="Times New Roman" w:hAnsi="Times New Roman" w:cs="Times New Roman"/>
          <w:sz w:val="24"/>
          <w:szCs w:val="24"/>
        </w:rPr>
        <w:t xml:space="preserve">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</w:p>
    <w:p w14:paraId="669C1F83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Фенилкетонурия</w:t>
      </w:r>
      <w:r w:rsidRPr="007E26FC">
        <w:rPr>
          <w:rFonts w:ascii="Times New Roman" w:hAnsi="Times New Roman" w:cs="Times New Roman"/>
          <w:sz w:val="24"/>
          <w:szCs w:val="24"/>
        </w:rPr>
        <w:t> – наследственное заболевание, обусловленное нарушением обмена фенилаланина. Является результатом непо</w:t>
      </w:r>
      <w:r w:rsidRPr="007E26FC">
        <w:rPr>
          <w:rFonts w:ascii="Times New Roman" w:hAnsi="Times New Roman" w:cs="Times New Roman"/>
          <w:sz w:val="24"/>
          <w:szCs w:val="24"/>
        </w:rPr>
        <w:t xml:space="preserve">лноценности фермента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фенилаланиноксидазы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, в связи с чем нарушается переход фенилаланина, поступающего с пищей в тирозин. Нарушение этого процесса приводит к накоплению фенилаланина в крови, цереброспинальной жидкости, к повышению его выделения с мочой. В р</w:t>
      </w:r>
      <w:r w:rsidRPr="007E26FC">
        <w:rPr>
          <w:rFonts w:ascii="Times New Roman" w:hAnsi="Times New Roman" w:cs="Times New Roman"/>
          <w:sz w:val="24"/>
          <w:szCs w:val="24"/>
        </w:rPr>
        <w:t xml:space="preserve">езультате образуются кислоты,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токсически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действующие на центральную нервную систему, нарушается процессы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миелинизации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. В возрасте 3-4 лет формируется тяжелое слабоумие, часто наблюдаются эпилептиформные припадки. Наследуется по аутосомно-рецессивному типу.</w:t>
      </w:r>
      <w:r w:rsidRPr="007E26FC">
        <w:rPr>
          <w:rFonts w:ascii="Times New Roman" w:hAnsi="Times New Roman" w:cs="Times New Roman"/>
          <w:sz w:val="24"/>
          <w:szCs w:val="24"/>
        </w:rPr>
        <w:t xml:space="preserve"> Частота фенилкетонурии составляет 1 случай на 10000 новорожденных. Основа лечения – специальная диета с ограничением фенилаланина и введение в пищу ребенка специальных белковых гидролизатов.  </w:t>
      </w:r>
    </w:p>
    <w:p w14:paraId="0E71DA61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Физическая терапия</w:t>
      </w:r>
      <w:r w:rsidRPr="007E26FC">
        <w:rPr>
          <w:rFonts w:ascii="Times New Roman" w:hAnsi="Times New Roman" w:cs="Times New Roman"/>
          <w:sz w:val="24"/>
          <w:szCs w:val="24"/>
        </w:rPr>
        <w:t> – это деятельность специалиста медика, в ко</w:t>
      </w:r>
      <w:r w:rsidRPr="007E26FC">
        <w:rPr>
          <w:rFonts w:ascii="Times New Roman" w:hAnsi="Times New Roman" w:cs="Times New Roman"/>
          <w:sz w:val="24"/>
          <w:szCs w:val="24"/>
        </w:rPr>
        <w:t xml:space="preserve">торой применяются физические (естественные или природные) методы воздействия на пациента, основанные на движении, мануальной терапии, массаже, рефлексотерапии, действии тепла, света, высоких частот, ультразвука и воды.  </w:t>
      </w:r>
    </w:p>
    <w:p w14:paraId="40D38365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Физический терапевт</w:t>
      </w:r>
      <w:r w:rsidRPr="007E26FC">
        <w:rPr>
          <w:rFonts w:ascii="Times New Roman" w:hAnsi="Times New Roman" w:cs="Times New Roman"/>
          <w:sz w:val="24"/>
          <w:szCs w:val="24"/>
        </w:rPr>
        <w:t> – специалист ме</w:t>
      </w:r>
      <w:r w:rsidRPr="007E26FC">
        <w:rPr>
          <w:rFonts w:ascii="Times New Roman" w:hAnsi="Times New Roman" w:cs="Times New Roman"/>
          <w:sz w:val="24"/>
          <w:szCs w:val="24"/>
        </w:rPr>
        <w:t xml:space="preserve">дик, владеющий приемами и методами физической терапии.  </w:t>
      </w:r>
    </w:p>
    <w:p w14:paraId="0D649076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Фонема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[греч.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phonema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звук] — минимальная единица звукового строя языка; фонемы служат для построения и различения значимых единиц языка: морфем, слов, предложений. </w:t>
      </w:r>
    </w:p>
    <w:p w14:paraId="6606BF61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Фонематический слух</w:t>
      </w:r>
      <w:r w:rsidRPr="007E26FC">
        <w:rPr>
          <w:rFonts w:ascii="Times New Roman" w:hAnsi="Times New Roman" w:cs="Times New Roman"/>
          <w:sz w:val="24"/>
          <w:szCs w:val="24"/>
        </w:rPr>
        <w:t> – способнос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ть человека к анализу и синтезу речевых звуков, т. с. слух, обеспечивающий восприятие фонем данного языка. </w:t>
      </w:r>
    </w:p>
    <w:p w14:paraId="2BE8D524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Фонетика</w:t>
      </w:r>
      <w:r w:rsidRPr="007E26FC">
        <w:rPr>
          <w:rFonts w:ascii="Times New Roman" w:hAnsi="Times New Roman" w:cs="Times New Roman"/>
          <w:sz w:val="24"/>
          <w:szCs w:val="24"/>
        </w:rPr>
        <w:t xml:space="preserve"> – раздел языкознания, изучающий акустические и физиологические (артикуляционные) особенности звуков речи. </w:t>
      </w:r>
    </w:p>
    <w:p w14:paraId="1E4584F2" w14:textId="77777777" w:rsidR="00E20544" w:rsidRPr="007E26FC" w:rsidRDefault="007E26FC" w:rsidP="007E26FC">
      <w:pPr>
        <w:numPr>
          <w:ilvl w:val="0"/>
          <w:numId w:val="29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Х </w:t>
      </w:r>
    </w:p>
    <w:p w14:paraId="6C09FA99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Хориоретинит</w:t>
      </w:r>
      <w:r w:rsidRPr="007E26FC">
        <w:rPr>
          <w:rFonts w:ascii="Times New Roman" w:hAnsi="Times New Roman" w:cs="Times New Roman"/>
          <w:sz w:val="24"/>
          <w:szCs w:val="24"/>
        </w:rPr>
        <w:t> – воспаление сос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удистой оболочки и сетчатки глаза, которое может привести к слабовидению и слепоте. Причинами врожденный хориоретинита может стать перенесенные внутриутробно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цитомегаловирусная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инфекция и токсоплазмоз.   </w:t>
      </w:r>
    </w:p>
    <w:p w14:paraId="55DFB2BF" w14:textId="77777777" w:rsidR="00E20544" w:rsidRPr="007E26FC" w:rsidRDefault="007E26FC" w:rsidP="007E26FC">
      <w:pPr>
        <w:numPr>
          <w:ilvl w:val="0"/>
          <w:numId w:val="29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>Ц</w:t>
      </w:r>
    </w:p>
    <w:p w14:paraId="01D92A46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Цереброастенический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 синдром</w:t>
      </w:r>
      <w:r w:rsidRPr="007E26FC">
        <w:rPr>
          <w:rFonts w:ascii="Times New Roman" w:hAnsi="Times New Roman" w:cs="Times New Roman"/>
          <w:sz w:val="24"/>
          <w:szCs w:val="24"/>
        </w:rPr>
        <w:t> – неспецифический нев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рологический синдром, характеризуется повышенной утомляемостью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утомляемостью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 снижением работоспособности, нарушением памяти и внимания, истощением нервной системы, головными болями и вегетативными проявлениями.  </w:t>
      </w:r>
    </w:p>
    <w:p w14:paraId="03376D97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Цитомагалия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 – заболевание, наступившее в </w:t>
      </w:r>
      <w:r w:rsidRPr="007E26FC">
        <w:rPr>
          <w:rFonts w:ascii="Times New Roman" w:hAnsi="Times New Roman" w:cs="Times New Roman"/>
          <w:sz w:val="24"/>
          <w:szCs w:val="24"/>
        </w:rPr>
        <w:t xml:space="preserve">результате внутриутробного заражения цитомегаловирусом. При врожденной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цитомегалии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у ребенка могут наблюдаться микроцефалия и прогрессирующая гидроцефалия, двигательные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растройства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, атрофия зрительного нерва и нарушения нервно-психического развития.  </w:t>
      </w:r>
    </w:p>
    <w:p w14:paraId="0073E924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6FC">
        <w:rPr>
          <w:rFonts w:ascii="Times New Roman" w:hAnsi="Times New Roman" w:cs="Times New Roman"/>
          <w:b/>
          <w:bCs/>
          <w:sz w:val="24"/>
          <w:szCs w:val="24"/>
        </w:rPr>
        <w:t>Цито</w:t>
      </w:r>
      <w:r w:rsidRPr="007E26FC">
        <w:rPr>
          <w:rFonts w:ascii="Times New Roman" w:hAnsi="Times New Roman" w:cs="Times New Roman"/>
          <w:b/>
          <w:bCs/>
          <w:sz w:val="24"/>
          <w:szCs w:val="24"/>
        </w:rPr>
        <w:t>мегаловирусная</w:t>
      </w:r>
      <w:proofErr w:type="spellEnd"/>
      <w:r w:rsidRPr="007E26FC">
        <w:rPr>
          <w:rFonts w:ascii="Times New Roman" w:hAnsi="Times New Roman" w:cs="Times New Roman"/>
          <w:b/>
          <w:bCs/>
          <w:sz w:val="24"/>
          <w:szCs w:val="24"/>
        </w:rPr>
        <w:t xml:space="preserve"> инфекция</w:t>
      </w:r>
      <w:r w:rsidRPr="007E26FC">
        <w:rPr>
          <w:rFonts w:ascii="Times New Roman" w:hAnsi="Times New Roman" w:cs="Times New Roman"/>
          <w:sz w:val="24"/>
          <w:szCs w:val="24"/>
        </w:rPr>
        <w:t> – инфицирование вирусами который получен во время беременности и в период родов, через грудное молоко и в процессе переливания крови, может вызвать множественные пороки развития, в том числе тяжелые нарушения зрения и слуха. Наиболе</w:t>
      </w:r>
      <w:r w:rsidRPr="007E26FC">
        <w:rPr>
          <w:rFonts w:ascii="Times New Roman" w:hAnsi="Times New Roman" w:cs="Times New Roman"/>
          <w:sz w:val="24"/>
          <w:szCs w:val="24"/>
        </w:rPr>
        <w:t xml:space="preserve">е частым клиническим проявлением врожденной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цитомегаловирусной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инфекции считается поражение мозга в виде микроцефалии, которая выявляется сразу после рождения или несколько месяцев спустя. Примерно у 25% детей с врожденной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цитомегалией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наблюдаются нарушени</w:t>
      </w:r>
      <w:r w:rsidRPr="007E26FC">
        <w:rPr>
          <w:rFonts w:ascii="Times New Roman" w:hAnsi="Times New Roman" w:cs="Times New Roman"/>
          <w:sz w:val="24"/>
          <w:szCs w:val="24"/>
        </w:rPr>
        <w:t xml:space="preserve">я зрения в виде хориоретинитов, косоглазия и атрофии зрительных нервов. Реже встречаются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микрофтальм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 помутнение роговицы глаз. В настоящее время считается доказанной связь нарушений слуха с внутриутробно перенесенной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цитомегалией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. Более того, доказано вл</w:t>
      </w:r>
      <w:r w:rsidRPr="007E26FC">
        <w:rPr>
          <w:rFonts w:ascii="Times New Roman" w:hAnsi="Times New Roman" w:cs="Times New Roman"/>
          <w:sz w:val="24"/>
          <w:szCs w:val="24"/>
        </w:rPr>
        <w:t xml:space="preserve">ияние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цитомегалии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на прогрессирующее нарушение слуха, что связано с возможным патогенным воздействием вируса даже на 9-м году жизни ребенка. Распространенность нарушений слуха при врожденной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цитомегаловирусной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инфекции в среднем колеблется от 15% детей с б</w:t>
      </w:r>
      <w:r w:rsidRPr="007E26FC">
        <w:rPr>
          <w:rFonts w:ascii="Times New Roman" w:hAnsi="Times New Roman" w:cs="Times New Roman"/>
          <w:sz w:val="24"/>
          <w:szCs w:val="24"/>
        </w:rPr>
        <w:t xml:space="preserve">ессимптомно протекающей инфекцией до 30% детей с выраженными клиническими проявлениями заболевания.   </w:t>
      </w:r>
    </w:p>
    <w:p w14:paraId="79C3C5CA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ЦНС – центральная нервная система</w:t>
      </w:r>
      <w:r w:rsidRPr="007E26FC">
        <w:rPr>
          <w:rFonts w:ascii="Times New Roman" w:hAnsi="Times New Roman" w:cs="Times New Roman"/>
          <w:sz w:val="24"/>
          <w:szCs w:val="24"/>
        </w:rPr>
        <w:t> – состоит из головного мозга, который находится в полости черепа, и спинного мозга, расположенного в позвоночнике. Голо</w:t>
      </w:r>
      <w:r w:rsidRPr="007E26FC">
        <w:rPr>
          <w:rFonts w:ascii="Times New Roman" w:hAnsi="Times New Roman" w:cs="Times New Roman"/>
          <w:sz w:val="24"/>
          <w:szCs w:val="24"/>
        </w:rPr>
        <w:t>вной мозг, особенно его кора, – важнейший орган психической деятельности. Спинной мозг осуществляет г. о. прирожденные формы поведения. Периферическая Н. с. состоит из нервов, отходящих от головного и спинного мозга (т. н. черепно-мозговые и спинномозговые</w:t>
      </w:r>
      <w:r w:rsidRPr="007E26FC">
        <w:rPr>
          <w:rFonts w:ascii="Times New Roman" w:hAnsi="Times New Roman" w:cs="Times New Roman"/>
          <w:sz w:val="24"/>
          <w:szCs w:val="24"/>
        </w:rPr>
        <w:t xml:space="preserve"> нервы), межпозвоночных нервных узлов, а также из периферического отдела вегетативной Н. с. – скоплений нервных клеток (ганглиев) с подходящими к ним (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преганглионарными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) и отходящими от них (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постганглионарными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) нервами.  </w:t>
      </w:r>
    </w:p>
    <w:p w14:paraId="6687C60A" w14:textId="77777777" w:rsidR="00E20544" w:rsidRPr="007E26FC" w:rsidRDefault="007E26FC" w:rsidP="007E26FC">
      <w:pPr>
        <w:numPr>
          <w:ilvl w:val="0"/>
          <w:numId w:val="29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Ч </w:t>
      </w:r>
    </w:p>
    <w:p w14:paraId="01C55C4E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Человек с инвалидностью</w:t>
      </w:r>
      <w:r w:rsidRPr="007E26FC">
        <w:rPr>
          <w:rFonts w:ascii="Times New Roman" w:hAnsi="Times New Roman" w:cs="Times New Roman"/>
          <w:sz w:val="24"/>
          <w:szCs w:val="24"/>
        </w:rPr>
        <w:t> – лицо,</w:t>
      </w:r>
      <w:r w:rsidRPr="007E26FC">
        <w:rPr>
          <w:rFonts w:ascii="Times New Roman" w:hAnsi="Times New Roman" w:cs="Times New Roman"/>
          <w:sz w:val="24"/>
          <w:szCs w:val="24"/>
        </w:rPr>
        <w:t xml:space="preserve"> чьи перспективы трудоустройства и постоянной занятости существенно ограничены вследствие физических, психических или социальных факторов.  </w:t>
      </w:r>
    </w:p>
    <w:p w14:paraId="0B72DAAE" w14:textId="77777777" w:rsidR="00E20544" w:rsidRPr="007E26FC" w:rsidRDefault="007E26FC" w:rsidP="007E26FC">
      <w:pPr>
        <w:numPr>
          <w:ilvl w:val="0"/>
          <w:numId w:val="29"/>
        </w:numPr>
        <w:pBdr>
          <w:bottom w:val="single" w:sz="6" w:space="0" w:color="444444"/>
        </w:pBd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  <w:shd w:val="clear" w:color="auto" w:fill="00FF00"/>
        </w:rPr>
        <w:t xml:space="preserve">Э </w:t>
      </w:r>
    </w:p>
    <w:p w14:paraId="503BFD7C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Экзогенный</w:t>
      </w:r>
      <w:r w:rsidRPr="007E26FC">
        <w:rPr>
          <w:rFonts w:ascii="Times New Roman" w:hAnsi="Times New Roman" w:cs="Times New Roman"/>
          <w:sz w:val="24"/>
          <w:szCs w:val="24"/>
        </w:rPr>
        <w:t> – внешний по происхождению вид нарушения. К внешним, приобретенным или экзогенным относятся заболеван</w:t>
      </w:r>
      <w:r w:rsidRPr="007E26FC">
        <w:rPr>
          <w:rFonts w:ascii="Times New Roman" w:hAnsi="Times New Roman" w:cs="Times New Roman"/>
          <w:sz w:val="24"/>
          <w:szCs w:val="24"/>
        </w:rPr>
        <w:t xml:space="preserve">ия, приобретенные в результате болезни, интоксикации, травмы в разные периоды жизни (во внутриутробный период; во время рождения; после рождения).  </w:t>
      </w:r>
    </w:p>
    <w:p w14:paraId="28785854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Эпилепсия</w:t>
      </w:r>
      <w:r w:rsidRPr="007E26FC">
        <w:rPr>
          <w:rFonts w:ascii="Times New Roman" w:hAnsi="Times New Roman" w:cs="Times New Roman"/>
          <w:sz w:val="24"/>
          <w:szCs w:val="24"/>
        </w:rPr>
        <w:t> – (от греч.«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Epilambo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схватываю, в буквальном переводе приступ, припадок) – хроническое прогрес</w:t>
      </w:r>
      <w:r w:rsidRPr="007E26FC">
        <w:rPr>
          <w:rFonts w:ascii="Times New Roman" w:hAnsi="Times New Roman" w:cs="Times New Roman"/>
          <w:sz w:val="24"/>
          <w:szCs w:val="24"/>
        </w:rPr>
        <w:t xml:space="preserve">сирующее заболевание, проявляющееся пароксизмальными расстройствами сознания, приступами судорог, вегетативными пароксизмами, а также нарастающими изменениями в </w:t>
      </w:r>
      <w:r w:rsidRPr="007E26FC">
        <w:rPr>
          <w:rFonts w:ascii="Times New Roman" w:hAnsi="Times New Roman" w:cs="Times New Roman"/>
          <w:sz w:val="24"/>
          <w:szCs w:val="24"/>
        </w:rPr>
        <w:lastRenderedPageBreak/>
        <w:t>эмоционально-психической сфере. Распространенность эпилепсии достигает, по данным разных авторо</w:t>
      </w:r>
      <w:r w:rsidRPr="007E26FC">
        <w:rPr>
          <w:rFonts w:ascii="Times New Roman" w:hAnsi="Times New Roman" w:cs="Times New Roman"/>
          <w:sz w:val="24"/>
          <w:szCs w:val="24"/>
        </w:rPr>
        <w:t>в, 3-5 случаев на 1000 населения. В детском возрасте встречается чаще – у 5-7% детей. Помимо наследственно обусловленной высокой судорожной готовности при эпилептической болезни существует приобретенная предрасположенность к судорогам, постепенно формирующ</w:t>
      </w:r>
      <w:r w:rsidRPr="007E26FC">
        <w:rPr>
          <w:rFonts w:ascii="Times New Roman" w:hAnsi="Times New Roman" w:cs="Times New Roman"/>
          <w:sz w:val="24"/>
          <w:szCs w:val="24"/>
        </w:rPr>
        <w:t xml:space="preserve">аяся под влиянием различных воздействий (внутриутробные вредоносные факторы,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интранатальная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 патология, нарушение мозгового метаболизма, хронические интоксикации, инфекционные заболевания, недостаточность мозгового кровообращения и пр.). Для текущего заболе</w:t>
      </w:r>
      <w:r w:rsidRPr="007E26FC">
        <w:rPr>
          <w:rFonts w:ascii="Times New Roman" w:hAnsi="Times New Roman" w:cs="Times New Roman"/>
          <w:sz w:val="24"/>
          <w:szCs w:val="24"/>
        </w:rPr>
        <w:t xml:space="preserve">вания характерны специфические изменения поведения, психики. У больных эпилепсией детей обнаруживаются несвойственные детскому возрасту пунктуальность, методичность, мелочность и педантичность. Типичны сочетания льстивости, слащавости со злобностью и 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мсите</w:t>
      </w:r>
      <w:r w:rsidRPr="007E26FC">
        <w:rPr>
          <w:rFonts w:ascii="Times New Roman" w:hAnsi="Times New Roman" w:cs="Times New Roman"/>
          <w:sz w:val="24"/>
          <w:szCs w:val="24"/>
        </w:rPr>
        <w:t>льностью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 xml:space="preserve">.   </w:t>
      </w:r>
    </w:p>
    <w:p w14:paraId="2BE1545A" w14:textId="77777777" w:rsidR="00E20544" w:rsidRPr="007E26FC" w:rsidRDefault="007E26FC" w:rsidP="007E26FC">
      <w:pPr>
        <w:numPr>
          <w:ilvl w:val="1"/>
          <w:numId w:val="29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FC">
        <w:rPr>
          <w:rFonts w:ascii="Times New Roman" w:hAnsi="Times New Roman" w:cs="Times New Roman"/>
          <w:b/>
          <w:bCs/>
          <w:sz w:val="24"/>
          <w:szCs w:val="24"/>
        </w:rPr>
        <w:t>Эхолалии</w:t>
      </w:r>
      <w:r w:rsidRPr="007E26FC">
        <w:rPr>
          <w:rFonts w:ascii="Times New Roman" w:hAnsi="Times New Roman" w:cs="Times New Roman"/>
          <w:sz w:val="24"/>
          <w:szCs w:val="24"/>
        </w:rPr>
        <w:t> – (от греч.«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Echo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отражение звука + «</w:t>
      </w:r>
      <w:proofErr w:type="spellStart"/>
      <w:r w:rsidRPr="007E26FC">
        <w:rPr>
          <w:rFonts w:ascii="Times New Roman" w:hAnsi="Times New Roman" w:cs="Times New Roman"/>
          <w:sz w:val="24"/>
          <w:szCs w:val="24"/>
        </w:rPr>
        <w:t>laleo</w:t>
      </w:r>
      <w:proofErr w:type="spellEnd"/>
      <w:r w:rsidRPr="007E26FC">
        <w:rPr>
          <w:rFonts w:ascii="Times New Roman" w:hAnsi="Times New Roman" w:cs="Times New Roman"/>
          <w:sz w:val="24"/>
          <w:szCs w:val="24"/>
        </w:rPr>
        <w:t>» – говорю) – автоматическое повторение чужих слов. Э. наблюдается у взрослых и детей, страдающих раним детским аутизмом, органическими заболеваниями мозга, в т. ч. при выраженной умственной отсталости. Э. встре</w:t>
      </w:r>
      <w:r w:rsidRPr="007E26FC">
        <w:rPr>
          <w:rFonts w:ascii="Times New Roman" w:hAnsi="Times New Roman" w:cs="Times New Roman"/>
          <w:sz w:val="24"/>
          <w:szCs w:val="24"/>
        </w:rPr>
        <w:t xml:space="preserve">чается иногда и у нормально развивающихся детей, представляя собой один из ранних этапов становления их речи.  </w:t>
      </w:r>
    </w:p>
    <w:p w14:paraId="7E6DBF42" w14:textId="77777777" w:rsidR="00E20544" w:rsidRPr="007E26FC" w:rsidRDefault="00E20544" w:rsidP="007E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F3A84" w14:textId="77777777" w:rsidR="00E20544" w:rsidRPr="007E26FC" w:rsidRDefault="00E20544" w:rsidP="007E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0544" w:rsidRPr="007E26F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CC"/>
    <w:family w:val="swiss"/>
    <w:pitch w:val="variable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D2F"/>
    <w:multiLevelType w:val="hybridMultilevel"/>
    <w:tmpl w:val="CAAE025C"/>
    <w:lvl w:ilvl="0" w:tplc="0406A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EDE5E40" w:tentative="1">
      <w:start w:val="1"/>
      <w:numFmt w:val="lowerLetter"/>
      <w:lvlText w:val="%2."/>
      <w:lvlJc w:val="left"/>
      <w:pPr>
        <w:ind w:left="1789" w:hanging="360"/>
      </w:pPr>
    </w:lvl>
    <w:lvl w:ilvl="2" w:tplc="4164F882" w:tentative="1">
      <w:start w:val="1"/>
      <w:numFmt w:val="lowerRoman"/>
      <w:lvlText w:val="%3."/>
      <w:lvlJc w:val="right"/>
      <w:pPr>
        <w:ind w:left="2509" w:hanging="180"/>
      </w:pPr>
    </w:lvl>
    <w:lvl w:ilvl="3" w:tplc="4D6476E2" w:tentative="1">
      <w:start w:val="1"/>
      <w:numFmt w:val="decimal"/>
      <w:lvlText w:val="%4."/>
      <w:lvlJc w:val="left"/>
      <w:pPr>
        <w:ind w:left="3229" w:hanging="360"/>
      </w:pPr>
    </w:lvl>
    <w:lvl w:ilvl="4" w:tplc="60BEC5DA" w:tentative="1">
      <w:start w:val="1"/>
      <w:numFmt w:val="lowerLetter"/>
      <w:lvlText w:val="%5."/>
      <w:lvlJc w:val="left"/>
      <w:pPr>
        <w:ind w:left="3949" w:hanging="360"/>
      </w:pPr>
    </w:lvl>
    <w:lvl w:ilvl="5" w:tplc="CA70B006" w:tentative="1">
      <w:start w:val="1"/>
      <w:numFmt w:val="lowerRoman"/>
      <w:lvlText w:val="%6."/>
      <w:lvlJc w:val="right"/>
      <w:pPr>
        <w:ind w:left="4669" w:hanging="180"/>
      </w:pPr>
    </w:lvl>
    <w:lvl w:ilvl="6" w:tplc="47D41134" w:tentative="1">
      <w:start w:val="1"/>
      <w:numFmt w:val="decimal"/>
      <w:lvlText w:val="%7."/>
      <w:lvlJc w:val="left"/>
      <w:pPr>
        <w:ind w:left="5389" w:hanging="360"/>
      </w:pPr>
    </w:lvl>
    <w:lvl w:ilvl="7" w:tplc="687AA6CA" w:tentative="1">
      <w:start w:val="1"/>
      <w:numFmt w:val="lowerLetter"/>
      <w:lvlText w:val="%8."/>
      <w:lvlJc w:val="left"/>
      <w:pPr>
        <w:ind w:left="6109" w:hanging="360"/>
      </w:pPr>
    </w:lvl>
    <w:lvl w:ilvl="8" w:tplc="047C5C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F311A"/>
    <w:multiLevelType w:val="hybridMultilevel"/>
    <w:tmpl w:val="EF821690"/>
    <w:lvl w:ilvl="0" w:tplc="159443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A4A9B8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A2EC68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EB4D6C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ECCF8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94FEE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F2963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38070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282B83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C67399"/>
    <w:multiLevelType w:val="hybridMultilevel"/>
    <w:tmpl w:val="2B5844DA"/>
    <w:lvl w:ilvl="0" w:tplc="D52467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38C046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FE2B9D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B6A003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DD4BEB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A6A8C9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CE2DAC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C16598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D1EDF1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721632"/>
    <w:multiLevelType w:val="hybridMultilevel"/>
    <w:tmpl w:val="66EE290E"/>
    <w:lvl w:ilvl="0" w:tplc="7924E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4A8EB70" w:tentative="1">
      <w:start w:val="1"/>
      <w:numFmt w:val="lowerLetter"/>
      <w:lvlText w:val="%2."/>
      <w:lvlJc w:val="left"/>
      <w:pPr>
        <w:ind w:left="1440" w:hanging="360"/>
      </w:pPr>
    </w:lvl>
    <w:lvl w:ilvl="2" w:tplc="D1EE567A" w:tentative="1">
      <w:start w:val="1"/>
      <w:numFmt w:val="lowerRoman"/>
      <w:lvlText w:val="%3."/>
      <w:lvlJc w:val="right"/>
      <w:pPr>
        <w:ind w:left="2160" w:hanging="180"/>
      </w:pPr>
    </w:lvl>
    <w:lvl w:ilvl="3" w:tplc="E3B4FF92" w:tentative="1">
      <w:start w:val="1"/>
      <w:numFmt w:val="decimal"/>
      <w:lvlText w:val="%4."/>
      <w:lvlJc w:val="left"/>
      <w:pPr>
        <w:ind w:left="2880" w:hanging="360"/>
      </w:pPr>
    </w:lvl>
    <w:lvl w:ilvl="4" w:tplc="27CE6DC8" w:tentative="1">
      <w:start w:val="1"/>
      <w:numFmt w:val="lowerLetter"/>
      <w:lvlText w:val="%5."/>
      <w:lvlJc w:val="left"/>
      <w:pPr>
        <w:ind w:left="3600" w:hanging="360"/>
      </w:pPr>
    </w:lvl>
    <w:lvl w:ilvl="5" w:tplc="F0D601CC" w:tentative="1">
      <w:start w:val="1"/>
      <w:numFmt w:val="lowerRoman"/>
      <w:lvlText w:val="%6."/>
      <w:lvlJc w:val="right"/>
      <w:pPr>
        <w:ind w:left="4320" w:hanging="180"/>
      </w:pPr>
    </w:lvl>
    <w:lvl w:ilvl="6" w:tplc="2CF89A96" w:tentative="1">
      <w:start w:val="1"/>
      <w:numFmt w:val="decimal"/>
      <w:lvlText w:val="%7."/>
      <w:lvlJc w:val="left"/>
      <w:pPr>
        <w:ind w:left="5040" w:hanging="360"/>
      </w:pPr>
    </w:lvl>
    <w:lvl w:ilvl="7" w:tplc="DFA694F8" w:tentative="1">
      <w:start w:val="1"/>
      <w:numFmt w:val="lowerLetter"/>
      <w:lvlText w:val="%8."/>
      <w:lvlJc w:val="left"/>
      <w:pPr>
        <w:ind w:left="5760" w:hanging="360"/>
      </w:pPr>
    </w:lvl>
    <w:lvl w:ilvl="8" w:tplc="5D281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1935"/>
    <w:multiLevelType w:val="hybridMultilevel"/>
    <w:tmpl w:val="9B103E08"/>
    <w:lvl w:ilvl="0" w:tplc="3D926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F681A3C" w:tentative="1">
      <w:start w:val="1"/>
      <w:numFmt w:val="lowerLetter"/>
      <w:lvlText w:val="%2."/>
      <w:lvlJc w:val="left"/>
      <w:pPr>
        <w:ind w:left="1440" w:hanging="360"/>
      </w:pPr>
    </w:lvl>
    <w:lvl w:ilvl="2" w:tplc="D17E86D2" w:tentative="1">
      <w:start w:val="1"/>
      <w:numFmt w:val="lowerRoman"/>
      <w:lvlText w:val="%3."/>
      <w:lvlJc w:val="right"/>
      <w:pPr>
        <w:ind w:left="2160" w:hanging="180"/>
      </w:pPr>
    </w:lvl>
    <w:lvl w:ilvl="3" w:tplc="A056AAD2" w:tentative="1">
      <w:start w:val="1"/>
      <w:numFmt w:val="decimal"/>
      <w:lvlText w:val="%4."/>
      <w:lvlJc w:val="left"/>
      <w:pPr>
        <w:ind w:left="2880" w:hanging="360"/>
      </w:pPr>
    </w:lvl>
    <w:lvl w:ilvl="4" w:tplc="C3262230" w:tentative="1">
      <w:start w:val="1"/>
      <w:numFmt w:val="lowerLetter"/>
      <w:lvlText w:val="%5."/>
      <w:lvlJc w:val="left"/>
      <w:pPr>
        <w:ind w:left="3600" w:hanging="360"/>
      </w:pPr>
    </w:lvl>
    <w:lvl w:ilvl="5" w:tplc="F43EB648" w:tentative="1">
      <w:start w:val="1"/>
      <w:numFmt w:val="lowerRoman"/>
      <w:lvlText w:val="%6."/>
      <w:lvlJc w:val="right"/>
      <w:pPr>
        <w:ind w:left="4320" w:hanging="180"/>
      </w:pPr>
    </w:lvl>
    <w:lvl w:ilvl="6" w:tplc="74AED3EC" w:tentative="1">
      <w:start w:val="1"/>
      <w:numFmt w:val="decimal"/>
      <w:lvlText w:val="%7."/>
      <w:lvlJc w:val="left"/>
      <w:pPr>
        <w:ind w:left="5040" w:hanging="360"/>
      </w:pPr>
    </w:lvl>
    <w:lvl w:ilvl="7" w:tplc="A1F8128A" w:tentative="1">
      <w:start w:val="1"/>
      <w:numFmt w:val="lowerLetter"/>
      <w:lvlText w:val="%8."/>
      <w:lvlJc w:val="left"/>
      <w:pPr>
        <w:ind w:left="5760" w:hanging="360"/>
      </w:pPr>
    </w:lvl>
    <w:lvl w:ilvl="8" w:tplc="85245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251E"/>
    <w:multiLevelType w:val="hybridMultilevel"/>
    <w:tmpl w:val="4A38D2B8"/>
    <w:lvl w:ilvl="0" w:tplc="6D9425BC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6F08CEA">
      <w:start w:val="1"/>
      <w:numFmt w:val="lowerLetter"/>
      <w:lvlText w:val="%2."/>
      <w:lvlJc w:val="left"/>
      <w:pPr>
        <w:ind w:left="1440" w:hanging="360"/>
      </w:pPr>
    </w:lvl>
    <w:lvl w:ilvl="2" w:tplc="77E8735E" w:tentative="1">
      <w:start w:val="1"/>
      <w:numFmt w:val="lowerRoman"/>
      <w:lvlText w:val="%3."/>
      <w:lvlJc w:val="right"/>
      <w:pPr>
        <w:ind w:left="2160" w:hanging="180"/>
      </w:pPr>
    </w:lvl>
    <w:lvl w:ilvl="3" w:tplc="6122E6A8" w:tentative="1">
      <w:start w:val="1"/>
      <w:numFmt w:val="decimal"/>
      <w:lvlText w:val="%4."/>
      <w:lvlJc w:val="left"/>
      <w:pPr>
        <w:ind w:left="2880" w:hanging="360"/>
      </w:pPr>
    </w:lvl>
    <w:lvl w:ilvl="4" w:tplc="6CF09DB8" w:tentative="1">
      <w:start w:val="1"/>
      <w:numFmt w:val="lowerLetter"/>
      <w:lvlText w:val="%5."/>
      <w:lvlJc w:val="left"/>
      <w:pPr>
        <w:ind w:left="3600" w:hanging="360"/>
      </w:pPr>
    </w:lvl>
    <w:lvl w:ilvl="5" w:tplc="1212AD62" w:tentative="1">
      <w:start w:val="1"/>
      <w:numFmt w:val="lowerRoman"/>
      <w:lvlText w:val="%6."/>
      <w:lvlJc w:val="right"/>
      <w:pPr>
        <w:ind w:left="4320" w:hanging="180"/>
      </w:pPr>
    </w:lvl>
    <w:lvl w:ilvl="6" w:tplc="F42830FA" w:tentative="1">
      <w:start w:val="1"/>
      <w:numFmt w:val="decimal"/>
      <w:lvlText w:val="%7."/>
      <w:lvlJc w:val="left"/>
      <w:pPr>
        <w:ind w:left="5040" w:hanging="360"/>
      </w:pPr>
    </w:lvl>
    <w:lvl w:ilvl="7" w:tplc="428E9B16" w:tentative="1">
      <w:start w:val="1"/>
      <w:numFmt w:val="lowerLetter"/>
      <w:lvlText w:val="%8."/>
      <w:lvlJc w:val="left"/>
      <w:pPr>
        <w:ind w:left="5760" w:hanging="360"/>
      </w:pPr>
    </w:lvl>
    <w:lvl w:ilvl="8" w:tplc="401AA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241"/>
    <w:multiLevelType w:val="hybridMultilevel"/>
    <w:tmpl w:val="C366C4D0"/>
    <w:lvl w:ilvl="0" w:tplc="EEF4880A">
      <w:start w:val="1"/>
      <w:numFmt w:val="decimal"/>
      <w:lvlText w:val="%1."/>
      <w:lvlJc w:val="left"/>
      <w:pPr>
        <w:ind w:left="1887" w:hanging="1320"/>
      </w:pPr>
      <w:rPr>
        <w:rFonts w:hint="default"/>
      </w:rPr>
    </w:lvl>
    <w:lvl w:ilvl="1" w:tplc="6BDE9A06" w:tentative="1">
      <w:start w:val="1"/>
      <w:numFmt w:val="lowerLetter"/>
      <w:lvlText w:val="%2."/>
      <w:lvlJc w:val="left"/>
      <w:pPr>
        <w:ind w:left="1647" w:hanging="360"/>
      </w:pPr>
    </w:lvl>
    <w:lvl w:ilvl="2" w:tplc="806ADE2C" w:tentative="1">
      <w:start w:val="1"/>
      <w:numFmt w:val="lowerRoman"/>
      <w:lvlText w:val="%3."/>
      <w:lvlJc w:val="right"/>
      <w:pPr>
        <w:ind w:left="2367" w:hanging="180"/>
      </w:pPr>
    </w:lvl>
    <w:lvl w:ilvl="3" w:tplc="F8FA4A1A" w:tentative="1">
      <w:start w:val="1"/>
      <w:numFmt w:val="decimal"/>
      <w:lvlText w:val="%4."/>
      <w:lvlJc w:val="left"/>
      <w:pPr>
        <w:ind w:left="3087" w:hanging="360"/>
      </w:pPr>
    </w:lvl>
    <w:lvl w:ilvl="4" w:tplc="456A72D0" w:tentative="1">
      <w:start w:val="1"/>
      <w:numFmt w:val="lowerLetter"/>
      <w:lvlText w:val="%5."/>
      <w:lvlJc w:val="left"/>
      <w:pPr>
        <w:ind w:left="3807" w:hanging="360"/>
      </w:pPr>
    </w:lvl>
    <w:lvl w:ilvl="5" w:tplc="1B142128" w:tentative="1">
      <w:start w:val="1"/>
      <w:numFmt w:val="lowerRoman"/>
      <w:lvlText w:val="%6."/>
      <w:lvlJc w:val="right"/>
      <w:pPr>
        <w:ind w:left="4527" w:hanging="180"/>
      </w:pPr>
    </w:lvl>
    <w:lvl w:ilvl="6" w:tplc="55E8F876" w:tentative="1">
      <w:start w:val="1"/>
      <w:numFmt w:val="decimal"/>
      <w:lvlText w:val="%7."/>
      <w:lvlJc w:val="left"/>
      <w:pPr>
        <w:ind w:left="5247" w:hanging="360"/>
      </w:pPr>
    </w:lvl>
    <w:lvl w:ilvl="7" w:tplc="56242BD2" w:tentative="1">
      <w:start w:val="1"/>
      <w:numFmt w:val="lowerLetter"/>
      <w:lvlText w:val="%8."/>
      <w:lvlJc w:val="left"/>
      <w:pPr>
        <w:ind w:left="5967" w:hanging="360"/>
      </w:pPr>
    </w:lvl>
    <w:lvl w:ilvl="8" w:tplc="999A577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293198"/>
    <w:multiLevelType w:val="hybridMultilevel"/>
    <w:tmpl w:val="8752ECE0"/>
    <w:lvl w:ilvl="0" w:tplc="107CA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E0A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28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6C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A4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89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81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ED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20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81C2A"/>
    <w:multiLevelType w:val="hybridMultilevel"/>
    <w:tmpl w:val="768EBB08"/>
    <w:lvl w:ilvl="0" w:tplc="DCA68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788CBF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4DE7D5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887B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8EA61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F0207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E40BA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B3270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75230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7409EF"/>
    <w:multiLevelType w:val="hybridMultilevel"/>
    <w:tmpl w:val="72DAB5F8"/>
    <w:lvl w:ilvl="0" w:tplc="81D0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42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02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877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0E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AF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CB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E1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CD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30326"/>
    <w:multiLevelType w:val="hybridMultilevel"/>
    <w:tmpl w:val="D1D45586"/>
    <w:lvl w:ilvl="0" w:tplc="8124D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AD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56E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25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21C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3C2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A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C3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C0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7094"/>
    <w:multiLevelType w:val="hybridMultilevel"/>
    <w:tmpl w:val="554498CC"/>
    <w:lvl w:ilvl="0" w:tplc="5562F1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F9C6BA18" w:tentative="1">
      <w:start w:val="1"/>
      <w:numFmt w:val="lowerLetter"/>
      <w:lvlText w:val="%2."/>
      <w:lvlJc w:val="left"/>
      <w:pPr>
        <w:ind w:left="1789" w:hanging="360"/>
      </w:pPr>
    </w:lvl>
    <w:lvl w:ilvl="2" w:tplc="AE1E24D2" w:tentative="1">
      <w:start w:val="1"/>
      <w:numFmt w:val="lowerRoman"/>
      <w:lvlText w:val="%3."/>
      <w:lvlJc w:val="right"/>
      <w:pPr>
        <w:ind w:left="2509" w:hanging="180"/>
      </w:pPr>
    </w:lvl>
    <w:lvl w:ilvl="3" w:tplc="DA825E60" w:tentative="1">
      <w:start w:val="1"/>
      <w:numFmt w:val="decimal"/>
      <w:lvlText w:val="%4."/>
      <w:lvlJc w:val="left"/>
      <w:pPr>
        <w:ind w:left="3229" w:hanging="360"/>
      </w:pPr>
    </w:lvl>
    <w:lvl w:ilvl="4" w:tplc="E1484690" w:tentative="1">
      <w:start w:val="1"/>
      <w:numFmt w:val="lowerLetter"/>
      <w:lvlText w:val="%5."/>
      <w:lvlJc w:val="left"/>
      <w:pPr>
        <w:ind w:left="3949" w:hanging="360"/>
      </w:pPr>
    </w:lvl>
    <w:lvl w:ilvl="5" w:tplc="92D46BAA" w:tentative="1">
      <w:start w:val="1"/>
      <w:numFmt w:val="lowerRoman"/>
      <w:lvlText w:val="%6."/>
      <w:lvlJc w:val="right"/>
      <w:pPr>
        <w:ind w:left="4669" w:hanging="180"/>
      </w:pPr>
    </w:lvl>
    <w:lvl w:ilvl="6" w:tplc="F75ADEC4" w:tentative="1">
      <w:start w:val="1"/>
      <w:numFmt w:val="decimal"/>
      <w:lvlText w:val="%7."/>
      <w:lvlJc w:val="left"/>
      <w:pPr>
        <w:ind w:left="5389" w:hanging="360"/>
      </w:pPr>
    </w:lvl>
    <w:lvl w:ilvl="7" w:tplc="B8AAE9B4" w:tentative="1">
      <w:start w:val="1"/>
      <w:numFmt w:val="lowerLetter"/>
      <w:lvlText w:val="%8."/>
      <w:lvlJc w:val="left"/>
      <w:pPr>
        <w:ind w:left="6109" w:hanging="360"/>
      </w:pPr>
    </w:lvl>
    <w:lvl w:ilvl="8" w:tplc="4E9046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1A6BB6"/>
    <w:multiLevelType w:val="hybridMultilevel"/>
    <w:tmpl w:val="CD3057A6"/>
    <w:lvl w:ilvl="0" w:tplc="D3643E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5F4B0A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9AAD87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B651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464EA1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9FCF97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792E2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CCA694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CCE459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2E6454"/>
    <w:multiLevelType w:val="multilevel"/>
    <w:tmpl w:val="5CA0F90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CF966D8"/>
    <w:multiLevelType w:val="singleLevel"/>
    <w:tmpl w:val="6FA222B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1D5BB8"/>
    <w:multiLevelType w:val="multilevel"/>
    <w:tmpl w:val="FD4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E1B48"/>
    <w:multiLevelType w:val="multilevel"/>
    <w:tmpl w:val="97E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E01AE"/>
    <w:multiLevelType w:val="hybridMultilevel"/>
    <w:tmpl w:val="233AC470"/>
    <w:lvl w:ilvl="0" w:tplc="A8705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FD25CA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E16901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320C74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2484E2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908A0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95645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F8EA11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EABA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1C2540"/>
    <w:multiLevelType w:val="hybridMultilevel"/>
    <w:tmpl w:val="63DC650C"/>
    <w:lvl w:ilvl="0" w:tplc="0F24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61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83F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5041A2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1AE5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24F2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712A9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941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6E35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B31F82"/>
    <w:multiLevelType w:val="multilevel"/>
    <w:tmpl w:val="CAB63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DD6943"/>
    <w:multiLevelType w:val="hybridMultilevel"/>
    <w:tmpl w:val="1F3EE4AA"/>
    <w:lvl w:ilvl="0" w:tplc="F1864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2E3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C8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63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4F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A7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8B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C9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E337B"/>
    <w:multiLevelType w:val="hybridMultilevel"/>
    <w:tmpl w:val="67DA9B0C"/>
    <w:lvl w:ilvl="0" w:tplc="AF643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DA4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89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2F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21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61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A8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C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02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02069"/>
    <w:multiLevelType w:val="hybridMultilevel"/>
    <w:tmpl w:val="30E40B0E"/>
    <w:lvl w:ilvl="0" w:tplc="7EC247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9BC22C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376D1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032145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22022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EDA4FD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D44217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2B4FA5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2E4D5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537519"/>
    <w:multiLevelType w:val="hybridMultilevel"/>
    <w:tmpl w:val="1FA2E726"/>
    <w:lvl w:ilvl="0" w:tplc="3176E526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A808DC3C">
      <w:start w:val="1"/>
      <w:numFmt w:val="lowerLetter"/>
      <w:lvlText w:val="%2."/>
      <w:lvlJc w:val="left"/>
      <w:pPr>
        <w:ind w:left="1440" w:hanging="360"/>
      </w:pPr>
    </w:lvl>
    <w:lvl w:ilvl="2" w:tplc="9A08ADD4" w:tentative="1">
      <w:start w:val="1"/>
      <w:numFmt w:val="lowerRoman"/>
      <w:lvlText w:val="%3."/>
      <w:lvlJc w:val="right"/>
      <w:pPr>
        <w:ind w:left="2160" w:hanging="180"/>
      </w:pPr>
    </w:lvl>
    <w:lvl w:ilvl="3" w:tplc="3ECA495A" w:tentative="1">
      <w:start w:val="1"/>
      <w:numFmt w:val="decimal"/>
      <w:lvlText w:val="%4."/>
      <w:lvlJc w:val="left"/>
      <w:pPr>
        <w:ind w:left="2880" w:hanging="360"/>
      </w:pPr>
    </w:lvl>
    <w:lvl w:ilvl="4" w:tplc="7B6200FC" w:tentative="1">
      <w:start w:val="1"/>
      <w:numFmt w:val="lowerLetter"/>
      <w:lvlText w:val="%5."/>
      <w:lvlJc w:val="left"/>
      <w:pPr>
        <w:ind w:left="3600" w:hanging="360"/>
      </w:pPr>
    </w:lvl>
    <w:lvl w:ilvl="5" w:tplc="43CA2AB2" w:tentative="1">
      <w:start w:val="1"/>
      <w:numFmt w:val="lowerRoman"/>
      <w:lvlText w:val="%6."/>
      <w:lvlJc w:val="right"/>
      <w:pPr>
        <w:ind w:left="4320" w:hanging="180"/>
      </w:pPr>
    </w:lvl>
    <w:lvl w:ilvl="6" w:tplc="75EC5780" w:tentative="1">
      <w:start w:val="1"/>
      <w:numFmt w:val="decimal"/>
      <w:lvlText w:val="%7."/>
      <w:lvlJc w:val="left"/>
      <w:pPr>
        <w:ind w:left="5040" w:hanging="360"/>
      </w:pPr>
    </w:lvl>
    <w:lvl w:ilvl="7" w:tplc="3256729C" w:tentative="1">
      <w:start w:val="1"/>
      <w:numFmt w:val="lowerLetter"/>
      <w:lvlText w:val="%8."/>
      <w:lvlJc w:val="left"/>
      <w:pPr>
        <w:ind w:left="5760" w:hanging="360"/>
      </w:pPr>
    </w:lvl>
    <w:lvl w:ilvl="8" w:tplc="3EFCC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42771"/>
    <w:multiLevelType w:val="hybridMultilevel"/>
    <w:tmpl w:val="AD9823C6"/>
    <w:lvl w:ilvl="0" w:tplc="B0CC2FEE">
      <w:start w:val="1"/>
      <w:numFmt w:val="decimal"/>
      <w:lvlText w:val="%1."/>
      <w:lvlJc w:val="left"/>
      <w:pPr>
        <w:ind w:left="720" w:hanging="360"/>
      </w:pPr>
    </w:lvl>
    <w:lvl w:ilvl="1" w:tplc="456A45F0" w:tentative="1">
      <w:start w:val="1"/>
      <w:numFmt w:val="lowerLetter"/>
      <w:lvlText w:val="%2."/>
      <w:lvlJc w:val="left"/>
      <w:pPr>
        <w:ind w:left="1440" w:hanging="360"/>
      </w:pPr>
    </w:lvl>
    <w:lvl w:ilvl="2" w:tplc="927E5C26" w:tentative="1">
      <w:start w:val="1"/>
      <w:numFmt w:val="lowerRoman"/>
      <w:lvlText w:val="%3."/>
      <w:lvlJc w:val="right"/>
      <w:pPr>
        <w:ind w:left="2160" w:hanging="180"/>
      </w:pPr>
    </w:lvl>
    <w:lvl w:ilvl="3" w:tplc="85BA9054" w:tentative="1">
      <w:start w:val="1"/>
      <w:numFmt w:val="decimal"/>
      <w:lvlText w:val="%4."/>
      <w:lvlJc w:val="left"/>
      <w:pPr>
        <w:ind w:left="2880" w:hanging="360"/>
      </w:pPr>
    </w:lvl>
    <w:lvl w:ilvl="4" w:tplc="60040326" w:tentative="1">
      <w:start w:val="1"/>
      <w:numFmt w:val="lowerLetter"/>
      <w:lvlText w:val="%5."/>
      <w:lvlJc w:val="left"/>
      <w:pPr>
        <w:ind w:left="3600" w:hanging="360"/>
      </w:pPr>
    </w:lvl>
    <w:lvl w:ilvl="5" w:tplc="0DEC8FF8" w:tentative="1">
      <w:start w:val="1"/>
      <w:numFmt w:val="lowerRoman"/>
      <w:lvlText w:val="%6."/>
      <w:lvlJc w:val="right"/>
      <w:pPr>
        <w:ind w:left="4320" w:hanging="180"/>
      </w:pPr>
    </w:lvl>
    <w:lvl w:ilvl="6" w:tplc="A8B47186" w:tentative="1">
      <w:start w:val="1"/>
      <w:numFmt w:val="decimal"/>
      <w:lvlText w:val="%7."/>
      <w:lvlJc w:val="left"/>
      <w:pPr>
        <w:ind w:left="5040" w:hanging="360"/>
      </w:pPr>
    </w:lvl>
    <w:lvl w:ilvl="7" w:tplc="8F789AFA" w:tentative="1">
      <w:start w:val="1"/>
      <w:numFmt w:val="lowerLetter"/>
      <w:lvlText w:val="%8."/>
      <w:lvlJc w:val="left"/>
      <w:pPr>
        <w:ind w:left="5760" w:hanging="360"/>
      </w:pPr>
    </w:lvl>
    <w:lvl w:ilvl="8" w:tplc="F0082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43B5C"/>
    <w:multiLevelType w:val="hybridMultilevel"/>
    <w:tmpl w:val="D95C61C4"/>
    <w:lvl w:ilvl="0" w:tplc="F5CC3FC4">
      <w:start w:val="1"/>
      <w:numFmt w:val="decimal"/>
      <w:lvlText w:val="%1."/>
      <w:lvlJc w:val="left"/>
      <w:pPr>
        <w:ind w:left="720" w:hanging="360"/>
      </w:pPr>
    </w:lvl>
    <w:lvl w:ilvl="1" w:tplc="8B6AFD9A" w:tentative="1">
      <w:start w:val="1"/>
      <w:numFmt w:val="lowerLetter"/>
      <w:lvlText w:val="%2."/>
      <w:lvlJc w:val="left"/>
      <w:pPr>
        <w:ind w:left="1440" w:hanging="360"/>
      </w:pPr>
    </w:lvl>
    <w:lvl w:ilvl="2" w:tplc="A8B80854" w:tentative="1">
      <w:start w:val="1"/>
      <w:numFmt w:val="lowerRoman"/>
      <w:lvlText w:val="%3."/>
      <w:lvlJc w:val="right"/>
      <w:pPr>
        <w:ind w:left="2160" w:hanging="180"/>
      </w:pPr>
    </w:lvl>
    <w:lvl w:ilvl="3" w:tplc="C21AE09E" w:tentative="1">
      <w:start w:val="1"/>
      <w:numFmt w:val="decimal"/>
      <w:lvlText w:val="%4."/>
      <w:lvlJc w:val="left"/>
      <w:pPr>
        <w:ind w:left="2880" w:hanging="360"/>
      </w:pPr>
    </w:lvl>
    <w:lvl w:ilvl="4" w:tplc="C84CB794" w:tentative="1">
      <w:start w:val="1"/>
      <w:numFmt w:val="lowerLetter"/>
      <w:lvlText w:val="%5."/>
      <w:lvlJc w:val="left"/>
      <w:pPr>
        <w:ind w:left="3600" w:hanging="360"/>
      </w:pPr>
    </w:lvl>
    <w:lvl w:ilvl="5" w:tplc="34AC344E" w:tentative="1">
      <w:start w:val="1"/>
      <w:numFmt w:val="lowerRoman"/>
      <w:lvlText w:val="%6."/>
      <w:lvlJc w:val="right"/>
      <w:pPr>
        <w:ind w:left="4320" w:hanging="180"/>
      </w:pPr>
    </w:lvl>
    <w:lvl w:ilvl="6" w:tplc="DD74614C" w:tentative="1">
      <w:start w:val="1"/>
      <w:numFmt w:val="decimal"/>
      <w:lvlText w:val="%7."/>
      <w:lvlJc w:val="left"/>
      <w:pPr>
        <w:ind w:left="5040" w:hanging="360"/>
      </w:pPr>
    </w:lvl>
    <w:lvl w:ilvl="7" w:tplc="FFB6B118" w:tentative="1">
      <w:start w:val="1"/>
      <w:numFmt w:val="lowerLetter"/>
      <w:lvlText w:val="%8."/>
      <w:lvlJc w:val="left"/>
      <w:pPr>
        <w:ind w:left="5760" w:hanging="360"/>
      </w:pPr>
    </w:lvl>
    <w:lvl w:ilvl="8" w:tplc="59CC4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020D"/>
    <w:multiLevelType w:val="hybridMultilevel"/>
    <w:tmpl w:val="A96C1A94"/>
    <w:lvl w:ilvl="0" w:tplc="F754FAD8">
      <w:start w:val="1"/>
      <w:numFmt w:val="decimal"/>
      <w:lvlText w:val="%1."/>
      <w:lvlJc w:val="left"/>
      <w:pPr>
        <w:ind w:left="720" w:hanging="360"/>
      </w:pPr>
    </w:lvl>
    <w:lvl w:ilvl="1" w:tplc="B9A20B52" w:tentative="1">
      <w:start w:val="1"/>
      <w:numFmt w:val="lowerLetter"/>
      <w:lvlText w:val="%2."/>
      <w:lvlJc w:val="left"/>
      <w:pPr>
        <w:ind w:left="1440" w:hanging="360"/>
      </w:pPr>
    </w:lvl>
    <w:lvl w:ilvl="2" w:tplc="BDD6405A" w:tentative="1">
      <w:start w:val="1"/>
      <w:numFmt w:val="lowerRoman"/>
      <w:lvlText w:val="%3."/>
      <w:lvlJc w:val="right"/>
      <w:pPr>
        <w:ind w:left="2160" w:hanging="180"/>
      </w:pPr>
    </w:lvl>
    <w:lvl w:ilvl="3" w:tplc="213666AC" w:tentative="1">
      <w:start w:val="1"/>
      <w:numFmt w:val="decimal"/>
      <w:lvlText w:val="%4."/>
      <w:lvlJc w:val="left"/>
      <w:pPr>
        <w:ind w:left="2880" w:hanging="360"/>
      </w:pPr>
    </w:lvl>
    <w:lvl w:ilvl="4" w:tplc="41E2EB52" w:tentative="1">
      <w:start w:val="1"/>
      <w:numFmt w:val="lowerLetter"/>
      <w:lvlText w:val="%5."/>
      <w:lvlJc w:val="left"/>
      <w:pPr>
        <w:ind w:left="3600" w:hanging="360"/>
      </w:pPr>
    </w:lvl>
    <w:lvl w:ilvl="5" w:tplc="455AE0DA" w:tentative="1">
      <w:start w:val="1"/>
      <w:numFmt w:val="lowerRoman"/>
      <w:lvlText w:val="%6."/>
      <w:lvlJc w:val="right"/>
      <w:pPr>
        <w:ind w:left="4320" w:hanging="180"/>
      </w:pPr>
    </w:lvl>
    <w:lvl w:ilvl="6" w:tplc="86C6BC02" w:tentative="1">
      <w:start w:val="1"/>
      <w:numFmt w:val="decimal"/>
      <w:lvlText w:val="%7."/>
      <w:lvlJc w:val="left"/>
      <w:pPr>
        <w:ind w:left="5040" w:hanging="360"/>
      </w:pPr>
    </w:lvl>
    <w:lvl w:ilvl="7" w:tplc="3FD066B0" w:tentative="1">
      <w:start w:val="1"/>
      <w:numFmt w:val="lowerLetter"/>
      <w:lvlText w:val="%8."/>
      <w:lvlJc w:val="left"/>
      <w:pPr>
        <w:ind w:left="5760" w:hanging="360"/>
      </w:pPr>
    </w:lvl>
    <w:lvl w:ilvl="8" w:tplc="FA94B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22E87"/>
    <w:multiLevelType w:val="hybridMultilevel"/>
    <w:tmpl w:val="6F300170"/>
    <w:lvl w:ilvl="0" w:tplc="756AF9C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84E49F04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F75E65B6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96420A72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2996D246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75F4A59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B588C2A4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B59EF362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AD04E04C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C4B2701"/>
    <w:multiLevelType w:val="hybridMultilevel"/>
    <w:tmpl w:val="27EE32D0"/>
    <w:lvl w:ilvl="0" w:tplc="DA78B55C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2CC4C8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12D9EE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C6571C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DD43F0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FC05F68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765E5AD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3ACE68A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ADAC6D0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12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8"/>
  </w:num>
  <w:num w:numId="10">
    <w:abstractNumId w:val="25"/>
  </w:num>
  <w:num w:numId="11">
    <w:abstractNumId w:val="5"/>
  </w:num>
  <w:num w:numId="12">
    <w:abstractNumId w:val="23"/>
  </w:num>
  <w:num w:numId="13">
    <w:abstractNumId w:val="26"/>
  </w:num>
  <w:num w:numId="14">
    <w:abstractNumId w:val="2"/>
  </w:num>
  <w:num w:numId="15">
    <w:abstractNumId w:val="7"/>
  </w:num>
  <w:num w:numId="16">
    <w:abstractNumId w:val="11"/>
  </w:num>
  <w:num w:numId="17">
    <w:abstractNumId w:val="21"/>
  </w:num>
  <w:num w:numId="18">
    <w:abstractNumId w:val="6"/>
  </w:num>
  <w:num w:numId="19">
    <w:abstractNumId w:val="19"/>
  </w:num>
  <w:num w:numId="20">
    <w:abstractNumId w:val="14"/>
  </w:num>
  <w:num w:numId="21">
    <w:abstractNumId w:val="20"/>
  </w:num>
  <w:num w:numId="22">
    <w:abstractNumId w:val="0"/>
  </w:num>
  <w:num w:numId="23">
    <w:abstractNumId w:val="8"/>
  </w:num>
  <w:num w:numId="24">
    <w:abstractNumId w:val="4"/>
  </w:num>
  <w:num w:numId="25">
    <w:abstractNumId w:val="3"/>
  </w:num>
  <w:num w:numId="26">
    <w:abstractNumId w:val="13"/>
  </w:num>
  <w:num w:numId="27">
    <w:abstractNumId w:val="2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0544"/>
    <w:rsid w:val="007E26FC"/>
    <w:rsid w:val="00E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3E35"/>
  <w15:docId w15:val="{C2BD2854-EA7E-4F01-A866-A0C38159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Bidi" w:cstheme="minorBidi"/>
        <w:sz w:val="22"/>
        <w:szCs w:val="22"/>
        <w:lang w:val="ru-KZ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Aff">
    <w:name w:val="A"/>
    <w:basedOn w:val="a"/>
    <w:pPr>
      <w:spacing w:before="100" w:after="100" w:line="240" w:lineRule="auto"/>
    </w:pPr>
    <w:rPr>
      <w:rFonts w:ascii="Helvetica" w:eastAsia="Times New Roman" w:hAnsi="Helvetica" w:cs="Times New Roman"/>
      <w:sz w:val="23"/>
      <w:szCs w:val="23"/>
      <w:lang w:eastAsia="ru-RU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12489</Words>
  <Characters>71191</Characters>
  <Application>Microsoft Office Word</Application>
  <DocSecurity>0</DocSecurity>
  <Lines>593</Lines>
  <Paragraphs>167</Paragraphs>
  <ScaleCrop>false</ScaleCrop>
  <Company/>
  <LinksUpToDate>false</LinksUpToDate>
  <CharactersWithSpaces>83513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Долорес</dc:creator>
  <cp:lastModifiedBy>Долорес Нургалиева</cp:lastModifiedBy>
  <cp:revision>3</cp:revision>
  <dcterms:created xsi:type="dcterms:W3CDTF">2021-09-23T01:59:00Z</dcterms:created>
  <dcterms:modified xsi:type="dcterms:W3CDTF">2021-09-23T01:59:00Z</dcterms:modified>
</cp:coreProperties>
</file>